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CC9" w:rsidRPr="00753CC9" w:rsidRDefault="00753CC9" w:rsidP="00753C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53CC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53CC9" w:rsidRPr="00753CC9" w:rsidRDefault="00753CC9" w:rsidP="00753CC9">
      <w:pPr>
        <w:spacing w:after="0" w:line="240" w:lineRule="auto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753CC9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Pr="00753CC9">
        <w:rPr>
          <w:rFonts w:ascii="Times New Roman" w:hAnsi="Times New Roman" w:cs="Times New Roman"/>
          <w:b/>
          <w:spacing w:val="1"/>
          <w:sz w:val="28"/>
          <w:szCs w:val="28"/>
        </w:rPr>
        <w:t xml:space="preserve"> конкурса на лучший эскизный проект </w:t>
      </w:r>
    </w:p>
    <w:p w:rsidR="00753CC9" w:rsidRPr="00753CC9" w:rsidRDefault="00753CC9" w:rsidP="00753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CC9">
        <w:rPr>
          <w:rFonts w:ascii="Times New Roman" w:hAnsi="Times New Roman" w:cs="Times New Roman"/>
          <w:b/>
          <w:spacing w:val="1"/>
          <w:sz w:val="28"/>
          <w:szCs w:val="28"/>
        </w:rPr>
        <w:t>въездного знака в поселок городского типа Излучинск</w:t>
      </w:r>
    </w:p>
    <w:p w:rsidR="00753CC9" w:rsidRPr="00753CC9" w:rsidRDefault="00753CC9" w:rsidP="00753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CC9" w:rsidRPr="00753CC9" w:rsidRDefault="00753CC9" w:rsidP="00753CC9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53CC9">
        <w:rPr>
          <w:rFonts w:ascii="Times New Roman" w:hAnsi="Times New Roman"/>
          <w:b/>
          <w:sz w:val="28"/>
          <w:szCs w:val="28"/>
          <w:lang w:val="en-US"/>
        </w:rPr>
        <w:t>I</w:t>
      </w:r>
      <w:r w:rsidRPr="00753CC9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753CC9" w:rsidRPr="00753CC9" w:rsidRDefault="00753CC9" w:rsidP="00753CC9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753CC9" w:rsidRPr="00753CC9" w:rsidRDefault="00753CC9" w:rsidP="00753CC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CC9">
        <w:rPr>
          <w:rFonts w:ascii="Times New Roman" w:hAnsi="Times New Roman" w:cs="Times New Roman"/>
          <w:sz w:val="28"/>
          <w:szCs w:val="28"/>
        </w:rPr>
        <w:tab/>
        <w:t xml:space="preserve">1.1. Положение о проведении конкурса </w:t>
      </w:r>
      <w:r w:rsidRPr="00753CC9">
        <w:rPr>
          <w:rFonts w:ascii="Times New Roman" w:hAnsi="Times New Roman" w:cs="Times New Roman"/>
          <w:spacing w:val="1"/>
          <w:sz w:val="28"/>
          <w:szCs w:val="28"/>
        </w:rPr>
        <w:t>на лучший эскизный проект въездного знака в поселок городского типа Излучинск</w:t>
      </w:r>
      <w:r w:rsidRPr="00753CC9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Pr="00753CC9">
        <w:rPr>
          <w:rFonts w:ascii="Times New Roman" w:hAnsi="Times New Roman" w:cs="Times New Roman"/>
          <w:spacing w:val="1"/>
          <w:sz w:val="28"/>
          <w:szCs w:val="28"/>
        </w:rPr>
        <w:t xml:space="preserve"> Конкурс</w:t>
      </w:r>
      <w:r w:rsidRPr="00753CC9">
        <w:rPr>
          <w:rFonts w:ascii="Times New Roman" w:hAnsi="Times New Roman" w:cs="Times New Roman"/>
          <w:sz w:val="28"/>
          <w:szCs w:val="28"/>
        </w:rPr>
        <w:t>) опр</w:t>
      </w:r>
      <w:r w:rsidRPr="00753CC9">
        <w:rPr>
          <w:rFonts w:ascii="Times New Roman" w:hAnsi="Times New Roman" w:cs="Times New Roman"/>
          <w:sz w:val="28"/>
          <w:szCs w:val="28"/>
        </w:rPr>
        <w:t>е</w:t>
      </w:r>
      <w:r w:rsidRPr="00753CC9">
        <w:rPr>
          <w:rFonts w:ascii="Times New Roman" w:hAnsi="Times New Roman" w:cs="Times New Roman"/>
          <w:sz w:val="28"/>
          <w:szCs w:val="28"/>
        </w:rPr>
        <w:t>деляет порядок организации и проведения Конкурса</w:t>
      </w:r>
      <w:r w:rsidRPr="00753CC9">
        <w:rPr>
          <w:rFonts w:ascii="Times New Roman" w:hAnsi="Times New Roman" w:cs="Times New Roman"/>
          <w:spacing w:val="1"/>
          <w:sz w:val="28"/>
          <w:szCs w:val="28"/>
        </w:rPr>
        <w:t xml:space="preserve"> на лучший эскизный пр</w:t>
      </w:r>
      <w:r w:rsidRPr="00753CC9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753CC9">
        <w:rPr>
          <w:rFonts w:ascii="Times New Roman" w:hAnsi="Times New Roman" w:cs="Times New Roman"/>
          <w:spacing w:val="1"/>
          <w:sz w:val="28"/>
          <w:szCs w:val="28"/>
        </w:rPr>
        <w:t>ект</w:t>
      </w:r>
      <w:r w:rsidRPr="00753CC9">
        <w:rPr>
          <w:rFonts w:ascii="Times New Roman" w:hAnsi="Times New Roman" w:cs="Times New Roman"/>
          <w:sz w:val="28"/>
          <w:szCs w:val="28"/>
        </w:rPr>
        <w:t>, в том числе условия участия в Конкурсе</w:t>
      </w:r>
      <w:r w:rsidRPr="00753CC9">
        <w:rPr>
          <w:rFonts w:ascii="Times New Roman" w:hAnsi="Times New Roman" w:cs="Times New Roman"/>
          <w:spacing w:val="1"/>
          <w:sz w:val="28"/>
          <w:szCs w:val="28"/>
        </w:rPr>
        <w:t xml:space="preserve"> на лучший эскизный проект</w:t>
      </w:r>
      <w:r w:rsidRPr="00753CC9">
        <w:rPr>
          <w:rFonts w:ascii="Times New Roman" w:hAnsi="Times New Roman" w:cs="Times New Roman"/>
          <w:sz w:val="28"/>
          <w:szCs w:val="28"/>
        </w:rPr>
        <w:t>,     порядок рассмотрения конкурсных работ, выявления победителя, а также фо</w:t>
      </w:r>
      <w:r w:rsidRPr="00753CC9">
        <w:rPr>
          <w:rFonts w:ascii="Times New Roman" w:hAnsi="Times New Roman" w:cs="Times New Roman"/>
          <w:sz w:val="28"/>
          <w:szCs w:val="28"/>
        </w:rPr>
        <w:t>р</w:t>
      </w:r>
      <w:r w:rsidRPr="00753CC9">
        <w:rPr>
          <w:rFonts w:ascii="Times New Roman" w:hAnsi="Times New Roman" w:cs="Times New Roman"/>
          <w:sz w:val="28"/>
          <w:szCs w:val="28"/>
        </w:rPr>
        <w:t>му поощрения.</w:t>
      </w:r>
    </w:p>
    <w:p w:rsidR="00753CC9" w:rsidRPr="00753CC9" w:rsidRDefault="00753CC9" w:rsidP="00753C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3CC9">
        <w:rPr>
          <w:rFonts w:ascii="Times New Roman" w:hAnsi="Times New Roman" w:cs="Times New Roman"/>
          <w:spacing w:val="1"/>
          <w:sz w:val="28"/>
          <w:szCs w:val="28"/>
        </w:rPr>
        <w:t xml:space="preserve">1.2. Конкурс </w:t>
      </w:r>
      <w:r w:rsidRPr="00753CC9">
        <w:rPr>
          <w:rFonts w:ascii="Times New Roman" w:hAnsi="Times New Roman" w:cs="Times New Roman"/>
          <w:sz w:val="28"/>
          <w:szCs w:val="28"/>
        </w:rPr>
        <w:t>проводится администрацией городского поселения Изл</w:t>
      </w:r>
      <w:r w:rsidRPr="00753CC9">
        <w:rPr>
          <w:rFonts w:ascii="Times New Roman" w:hAnsi="Times New Roman" w:cs="Times New Roman"/>
          <w:sz w:val="28"/>
          <w:szCs w:val="28"/>
        </w:rPr>
        <w:t>у</w:t>
      </w:r>
      <w:r w:rsidRPr="00753CC9">
        <w:rPr>
          <w:rFonts w:ascii="Times New Roman" w:hAnsi="Times New Roman" w:cs="Times New Roman"/>
          <w:sz w:val="28"/>
          <w:szCs w:val="28"/>
        </w:rPr>
        <w:t>чинск (далее – Организаторы Конкурса) отделом жилищно-коммунального    хозяйства, муниципального имущества и землепользования администрации   поселения.</w:t>
      </w:r>
    </w:p>
    <w:p w:rsidR="00753CC9" w:rsidRPr="00753CC9" w:rsidRDefault="00753CC9" w:rsidP="00753C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53CC9" w:rsidRPr="00753CC9" w:rsidRDefault="00753CC9" w:rsidP="00753CC9">
      <w:pPr>
        <w:pStyle w:val="a5"/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r w:rsidRPr="00753CC9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753CC9">
        <w:rPr>
          <w:rFonts w:ascii="Times New Roman" w:hAnsi="Times New Roman"/>
          <w:b/>
          <w:sz w:val="28"/>
          <w:szCs w:val="28"/>
        </w:rPr>
        <w:t>. Сроки проведения Конкурса</w:t>
      </w:r>
      <w:r w:rsidRPr="00753CC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</w:p>
    <w:p w:rsidR="00753CC9" w:rsidRPr="00753CC9" w:rsidRDefault="00753CC9" w:rsidP="00753CC9">
      <w:pPr>
        <w:pStyle w:val="a5"/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753CC9" w:rsidRPr="00753CC9" w:rsidRDefault="00753CC9" w:rsidP="00753C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3CC9">
        <w:rPr>
          <w:rFonts w:ascii="Times New Roman" w:hAnsi="Times New Roman" w:cs="Times New Roman"/>
          <w:sz w:val="28"/>
          <w:szCs w:val="28"/>
        </w:rPr>
        <w:t xml:space="preserve">2.1. Конкурс </w:t>
      </w:r>
      <w:r w:rsidRPr="00753CC9">
        <w:rPr>
          <w:rFonts w:ascii="Times New Roman" w:hAnsi="Times New Roman" w:cs="Times New Roman"/>
          <w:spacing w:val="1"/>
          <w:sz w:val="28"/>
          <w:szCs w:val="28"/>
        </w:rPr>
        <w:t>на лучший эскизный проект</w:t>
      </w:r>
      <w:r w:rsidRPr="00753CC9">
        <w:rPr>
          <w:rFonts w:ascii="Times New Roman" w:hAnsi="Times New Roman" w:cs="Times New Roman"/>
          <w:sz w:val="28"/>
          <w:szCs w:val="28"/>
        </w:rPr>
        <w:t xml:space="preserve"> проводится с 08 апреля 2019 года по 27 мая 2019 года.  </w:t>
      </w:r>
    </w:p>
    <w:p w:rsidR="00753CC9" w:rsidRPr="00753CC9" w:rsidRDefault="00753CC9" w:rsidP="00753C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3CC9">
        <w:rPr>
          <w:rFonts w:ascii="Times New Roman" w:hAnsi="Times New Roman" w:cs="Times New Roman"/>
          <w:sz w:val="28"/>
          <w:szCs w:val="28"/>
        </w:rPr>
        <w:t xml:space="preserve">2.2. Срок приема конкурсных работ – с 08 апреля 2019 года по 14 мая 2019 года.  </w:t>
      </w:r>
    </w:p>
    <w:p w:rsidR="00753CC9" w:rsidRPr="00753CC9" w:rsidRDefault="00753CC9" w:rsidP="00753C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3CC9">
        <w:rPr>
          <w:rFonts w:ascii="Times New Roman" w:hAnsi="Times New Roman" w:cs="Times New Roman"/>
          <w:sz w:val="28"/>
          <w:szCs w:val="28"/>
        </w:rPr>
        <w:t xml:space="preserve">2.3. Конкурсный отбор и интернет-голосование за </w:t>
      </w:r>
      <w:r w:rsidRPr="00753CC9">
        <w:rPr>
          <w:rFonts w:ascii="Times New Roman" w:hAnsi="Times New Roman" w:cs="Times New Roman"/>
          <w:spacing w:val="1"/>
          <w:sz w:val="28"/>
          <w:szCs w:val="28"/>
        </w:rPr>
        <w:t>лучший эскизный проект</w:t>
      </w:r>
      <w:r w:rsidRPr="00753CC9">
        <w:rPr>
          <w:rFonts w:ascii="Times New Roman" w:hAnsi="Times New Roman" w:cs="Times New Roman"/>
          <w:sz w:val="28"/>
          <w:szCs w:val="28"/>
        </w:rPr>
        <w:t xml:space="preserve"> на официальном сайте органов местного самоуправления поселения (</w:t>
      </w:r>
      <w:hyperlink r:id="rId5" w:history="1">
        <w:r w:rsidRPr="00753CC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http://www.gp-izluchinsk.ru/</w:t>
        </w:r>
      </w:hyperlink>
      <w:r w:rsidRPr="00753CC9">
        <w:rPr>
          <w:rFonts w:ascii="Times New Roman" w:hAnsi="Times New Roman" w:cs="Times New Roman"/>
          <w:sz w:val="28"/>
          <w:szCs w:val="28"/>
        </w:rPr>
        <w:t xml:space="preserve">) и в официальной группе «ВКонтакте» </w:t>
      </w:r>
      <w:r w:rsidRPr="00753CC9">
        <w:rPr>
          <w:rFonts w:ascii="Times New Roman" w:hAnsi="Times New Roman" w:cs="Times New Roman"/>
          <w:spacing w:val="1"/>
          <w:sz w:val="28"/>
          <w:szCs w:val="28"/>
        </w:rPr>
        <w:t xml:space="preserve">– </w:t>
      </w:r>
      <w:r w:rsidRPr="00753CC9">
        <w:rPr>
          <w:rFonts w:ascii="Times New Roman" w:hAnsi="Times New Roman" w:cs="Times New Roman"/>
          <w:sz w:val="28"/>
          <w:szCs w:val="28"/>
        </w:rPr>
        <w:t>с 15 мая 2019 года по 22 мая 2019 года.</w:t>
      </w:r>
    </w:p>
    <w:p w:rsidR="00753CC9" w:rsidRPr="00753CC9" w:rsidRDefault="00753CC9" w:rsidP="00753C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3CC9">
        <w:rPr>
          <w:rFonts w:ascii="Times New Roman" w:hAnsi="Times New Roman" w:cs="Times New Roman"/>
          <w:sz w:val="28"/>
          <w:szCs w:val="28"/>
        </w:rPr>
        <w:t>2.4. Подведение итогов конкурса – до 27 мая 2019 года.</w:t>
      </w:r>
    </w:p>
    <w:p w:rsidR="00753CC9" w:rsidRPr="00753CC9" w:rsidRDefault="00753CC9" w:rsidP="00753CC9">
      <w:pPr>
        <w:pStyle w:val="a5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753CC9" w:rsidRPr="00753CC9" w:rsidRDefault="00753CC9" w:rsidP="00753CC9">
      <w:pPr>
        <w:pStyle w:val="a5"/>
        <w:spacing w:after="0" w:line="240" w:lineRule="auto"/>
        <w:ind w:left="0" w:firstLine="851"/>
        <w:jc w:val="center"/>
        <w:rPr>
          <w:rFonts w:ascii="Times New Roman" w:eastAsia="Times New Roman" w:hAnsi="Times New Roman"/>
          <w:b/>
          <w:spacing w:val="1"/>
          <w:sz w:val="28"/>
          <w:szCs w:val="28"/>
        </w:rPr>
      </w:pPr>
      <w:r w:rsidRPr="00753CC9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753CC9">
        <w:rPr>
          <w:rFonts w:ascii="Times New Roman" w:hAnsi="Times New Roman"/>
          <w:b/>
          <w:sz w:val="28"/>
          <w:szCs w:val="28"/>
        </w:rPr>
        <w:t>. Порядок проведения</w:t>
      </w:r>
      <w:r w:rsidRPr="00753CC9">
        <w:rPr>
          <w:rFonts w:ascii="Times New Roman" w:hAnsi="Times New Roman"/>
          <w:b/>
          <w:spacing w:val="1"/>
          <w:sz w:val="28"/>
          <w:szCs w:val="28"/>
        </w:rPr>
        <w:t xml:space="preserve"> Конкурса </w:t>
      </w:r>
    </w:p>
    <w:p w:rsidR="00753CC9" w:rsidRPr="00753CC9" w:rsidRDefault="00753CC9" w:rsidP="00753CC9">
      <w:pPr>
        <w:pStyle w:val="a5"/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753CC9" w:rsidRPr="00753CC9" w:rsidRDefault="00753CC9" w:rsidP="00753CC9">
      <w:pPr>
        <w:pStyle w:val="a5"/>
        <w:spacing w:after="0" w:line="240" w:lineRule="auto"/>
        <w:ind w:left="0" w:firstLine="851"/>
        <w:rPr>
          <w:rFonts w:ascii="Times New Roman" w:hAnsi="Times New Roman"/>
          <w:sz w:val="28"/>
          <w:szCs w:val="28"/>
        </w:rPr>
      </w:pPr>
      <w:r w:rsidRPr="00753CC9">
        <w:rPr>
          <w:rFonts w:ascii="Times New Roman" w:hAnsi="Times New Roman"/>
          <w:sz w:val="28"/>
          <w:szCs w:val="28"/>
        </w:rPr>
        <w:t xml:space="preserve">3.1. Конкурс </w:t>
      </w:r>
      <w:r w:rsidRPr="00753CC9">
        <w:rPr>
          <w:rFonts w:ascii="Times New Roman" w:eastAsia="Times New Roman" w:hAnsi="Times New Roman"/>
          <w:spacing w:val="1"/>
          <w:sz w:val="28"/>
          <w:szCs w:val="28"/>
        </w:rPr>
        <w:t>на лучший эскизный проект</w:t>
      </w:r>
      <w:r w:rsidRPr="00753CC9">
        <w:rPr>
          <w:rFonts w:ascii="Times New Roman" w:hAnsi="Times New Roman"/>
          <w:sz w:val="28"/>
          <w:szCs w:val="28"/>
        </w:rPr>
        <w:t xml:space="preserve"> является открытым.</w:t>
      </w:r>
    </w:p>
    <w:p w:rsidR="00753CC9" w:rsidRPr="00753CC9" w:rsidRDefault="00753CC9" w:rsidP="00753CC9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53CC9">
        <w:rPr>
          <w:rFonts w:ascii="Times New Roman" w:hAnsi="Times New Roman"/>
          <w:sz w:val="28"/>
          <w:szCs w:val="28"/>
        </w:rPr>
        <w:t xml:space="preserve">3.1.1 </w:t>
      </w:r>
      <w:r w:rsidRPr="00753CC9">
        <w:rPr>
          <w:rFonts w:ascii="Times New Roman" w:hAnsi="Times New Roman"/>
          <w:spacing w:val="1"/>
          <w:sz w:val="28"/>
          <w:szCs w:val="28"/>
        </w:rPr>
        <w:t>Участниками Конкурса могут быть</w:t>
      </w:r>
      <w:r w:rsidRPr="00753CC9">
        <w:rPr>
          <w:rFonts w:ascii="Times New Roman" w:hAnsi="Times New Roman"/>
          <w:sz w:val="28"/>
          <w:szCs w:val="28"/>
        </w:rPr>
        <w:t xml:space="preserve"> </w:t>
      </w:r>
      <w:r w:rsidRPr="00753CC9">
        <w:rPr>
          <w:rFonts w:ascii="Times New Roman" w:hAnsi="Times New Roman"/>
          <w:spacing w:val="1"/>
          <w:sz w:val="28"/>
          <w:szCs w:val="28"/>
        </w:rPr>
        <w:t>юридические и физические    лица, в том числе творческие коллективы, инициативные группы и организ</w:t>
      </w:r>
      <w:r w:rsidRPr="00753CC9">
        <w:rPr>
          <w:rFonts w:ascii="Times New Roman" w:hAnsi="Times New Roman"/>
          <w:spacing w:val="1"/>
          <w:sz w:val="28"/>
          <w:szCs w:val="28"/>
        </w:rPr>
        <w:t>а</w:t>
      </w:r>
      <w:r w:rsidRPr="00753CC9">
        <w:rPr>
          <w:rFonts w:ascii="Times New Roman" w:hAnsi="Times New Roman"/>
          <w:spacing w:val="1"/>
          <w:sz w:val="28"/>
          <w:szCs w:val="28"/>
        </w:rPr>
        <w:t>ции, ведущие архитектурную, дизайнерскую, художественную и просветител</w:t>
      </w:r>
      <w:r w:rsidRPr="00753CC9">
        <w:rPr>
          <w:rFonts w:ascii="Times New Roman" w:hAnsi="Times New Roman"/>
          <w:spacing w:val="1"/>
          <w:sz w:val="28"/>
          <w:szCs w:val="28"/>
        </w:rPr>
        <w:t>ь</w:t>
      </w:r>
      <w:r w:rsidRPr="00753CC9">
        <w:rPr>
          <w:rFonts w:ascii="Times New Roman" w:hAnsi="Times New Roman"/>
          <w:spacing w:val="1"/>
          <w:sz w:val="28"/>
          <w:szCs w:val="28"/>
        </w:rPr>
        <w:t xml:space="preserve">скую деятельность, </w:t>
      </w:r>
      <w:r w:rsidRPr="00753CC9">
        <w:rPr>
          <w:rFonts w:ascii="Times New Roman" w:hAnsi="Times New Roman"/>
          <w:sz w:val="28"/>
          <w:szCs w:val="28"/>
        </w:rPr>
        <w:t xml:space="preserve">студенты высших специализированных учебных заведений и факультетов соответствующих специальностей г. Нижневартовска и иных   регионов Российской Федерации, а так же учащиеся общеобразовательных,   художественных школ, кружков и студий, творческие коллективы, семейные группы </w:t>
      </w:r>
      <w:r w:rsidRPr="00753CC9">
        <w:rPr>
          <w:rFonts w:ascii="Times New Roman" w:eastAsia="Times New Roman" w:hAnsi="Times New Roman"/>
          <w:spacing w:val="1"/>
          <w:sz w:val="28"/>
          <w:szCs w:val="28"/>
        </w:rPr>
        <w:t>(далее – Участники).</w:t>
      </w:r>
      <w:proofErr w:type="gramEnd"/>
    </w:p>
    <w:p w:rsidR="00753CC9" w:rsidRPr="00753CC9" w:rsidRDefault="00753CC9" w:rsidP="00753CC9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</w:p>
    <w:p w:rsidR="00753CC9" w:rsidRPr="00753CC9" w:rsidRDefault="00753CC9" w:rsidP="00753CC9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753CC9">
        <w:rPr>
          <w:sz w:val="28"/>
          <w:szCs w:val="28"/>
        </w:rPr>
        <w:t>3.1.2. Количество конкурсных проектов, выполненных одним автором или авторским коллективом, не ограничивается.</w:t>
      </w:r>
    </w:p>
    <w:p w:rsidR="00753CC9" w:rsidRPr="00753CC9" w:rsidRDefault="00753CC9" w:rsidP="00753CC9">
      <w:pPr>
        <w:pStyle w:val="a5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753CC9">
        <w:rPr>
          <w:rFonts w:ascii="Times New Roman" w:eastAsia="Times New Roman" w:hAnsi="Times New Roman"/>
          <w:sz w:val="28"/>
          <w:szCs w:val="28"/>
        </w:rPr>
        <w:t>3.2.</w:t>
      </w:r>
      <w:r w:rsidRPr="00753CC9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753CC9">
        <w:rPr>
          <w:rFonts w:ascii="Times New Roman" w:hAnsi="Times New Roman"/>
          <w:sz w:val="28"/>
          <w:szCs w:val="28"/>
        </w:rPr>
        <w:t>Эскизный проект въездного знака должен содержать идею, отраж</w:t>
      </w:r>
      <w:r w:rsidRPr="00753CC9">
        <w:rPr>
          <w:rFonts w:ascii="Times New Roman" w:hAnsi="Times New Roman"/>
          <w:sz w:val="28"/>
          <w:szCs w:val="28"/>
        </w:rPr>
        <w:t>а</w:t>
      </w:r>
      <w:r w:rsidRPr="00753CC9">
        <w:rPr>
          <w:rFonts w:ascii="Times New Roman" w:hAnsi="Times New Roman"/>
          <w:sz w:val="28"/>
          <w:szCs w:val="28"/>
        </w:rPr>
        <w:t xml:space="preserve">ющую образное представление о поселке городского типа Излучинск </w:t>
      </w:r>
      <w:r w:rsidRPr="00753CC9">
        <w:rPr>
          <w:rFonts w:ascii="Times New Roman" w:eastAsia="Times New Roman" w:hAnsi="Times New Roman"/>
          <w:sz w:val="28"/>
          <w:szCs w:val="28"/>
        </w:rPr>
        <w:t xml:space="preserve">с учетом </w:t>
      </w:r>
      <w:r w:rsidRPr="00753CC9">
        <w:rPr>
          <w:rFonts w:ascii="Times New Roman" w:eastAsia="Times New Roman" w:hAnsi="Times New Roman"/>
          <w:sz w:val="28"/>
          <w:szCs w:val="28"/>
        </w:rPr>
        <w:lastRenderedPageBreak/>
        <w:t>исторических, культурных, экономических особенностей и современных д</w:t>
      </w:r>
      <w:r w:rsidRPr="00753CC9">
        <w:rPr>
          <w:rFonts w:ascii="Times New Roman" w:eastAsia="Times New Roman" w:hAnsi="Times New Roman"/>
          <w:sz w:val="28"/>
          <w:szCs w:val="28"/>
        </w:rPr>
        <w:t>о</w:t>
      </w:r>
      <w:r w:rsidRPr="00753CC9">
        <w:rPr>
          <w:rFonts w:ascii="Times New Roman" w:eastAsia="Times New Roman" w:hAnsi="Times New Roman"/>
          <w:sz w:val="28"/>
          <w:szCs w:val="28"/>
        </w:rPr>
        <w:t>стижений,</w:t>
      </w:r>
      <w:r w:rsidRPr="00753CC9">
        <w:rPr>
          <w:rFonts w:ascii="Times New Roman" w:hAnsi="Times New Roman"/>
          <w:sz w:val="28"/>
          <w:szCs w:val="28"/>
        </w:rPr>
        <w:t xml:space="preserve"> с включением ассоциативного ряда ориентированного на символы поселения; разрабатываться с учетом градостроительной ситуации и окружа</w:t>
      </w:r>
      <w:r w:rsidRPr="00753CC9">
        <w:rPr>
          <w:rFonts w:ascii="Times New Roman" w:hAnsi="Times New Roman"/>
          <w:sz w:val="28"/>
          <w:szCs w:val="28"/>
        </w:rPr>
        <w:t>ю</w:t>
      </w:r>
      <w:r w:rsidRPr="00753CC9">
        <w:rPr>
          <w:rFonts w:ascii="Times New Roman" w:hAnsi="Times New Roman"/>
          <w:sz w:val="28"/>
          <w:szCs w:val="28"/>
        </w:rPr>
        <w:t xml:space="preserve">щего ландшафта; обеспечивать восприятие въездного знака с автомобильной трассы в любое время суток. </w:t>
      </w:r>
      <w:r w:rsidRPr="00753CC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End"/>
    </w:p>
    <w:p w:rsidR="00753CC9" w:rsidRPr="00753CC9" w:rsidRDefault="00753CC9" w:rsidP="00753CC9">
      <w:pPr>
        <w:pStyle w:val="a5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753CC9">
        <w:rPr>
          <w:rFonts w:ascii="Times New Roman" w:hAnsi="Times New Roman"/>
          <w:sz w:val="28"/>
          <w:szCs w:val="28"/>
        </w:rPr>
        <w:t>3.2.1. Параметры въездного знака, обозначающего въезд в поселок      городского типа Излучинск, должны составлять по высоте – не более 5-7 м.; по ширине – не более 5-7 м.</w:t>
      </w:r>
    </w:p>
    <w:p w:rsidR="00753CC9" w:rsidRPr="00753CC9" w:rsidRDefault="00753CC9" w:rsidP="00753CC9">
      <w:pPr>
        <w:pStyle w:val="a5"/>
        <w:spacing w:after="0" w:line="240" w:lineRule="auto"/>
        <w:ind w:left="0" w:firstLine="851"/>
        <w:jc w:val="both"/>
        <w:rPr>
          <w:rFonts w:ascii="Times New Roman" w:eastAsia="Times New Roman" w:hAnsi="Times New Roman"/>
          <w:spacing w:val="1"/>
          <w:sz w:val="28"/>
          <w:szCs w:val="28"/>
        </w:rPr>
      </w:pPr>
      <w:r w:rsidRPr="00753CC9">
        <w:rPr>
          <w:rFonts w:ascii="Times New Roman" w:eastAsia="Times New Roman" w:hAnsi="Times New Roman"/>
          <w:sz w:val="28"/>
          <w:szCs w:val="28"/>
        </w:rPr>
        <w:t>3.2.2.</w:t>
      </w:r>
      <w:r w:rsidRPr="00753CC9">
        <w:rPr>
          <w:rFonts w:ascii="Times New Roman" w:eastAsia="Times New Roman" w:hAnsi="Times New Roman"/>
          <w:spacing w:val="1"/>
          <w:sz w:val="28"/>
          <w:szCs w:val="28"/>
        </w:rPr>
        <w:t xml:space="preserve"> При разработке эскизного проекта необходимо учесть следующие условия:</w:t>
      </w:r>
    </w:p>
    <w:p w:rsidR="00753CC9" w:rsidRPr="00753CC9" w:rsidRDefault="00753CC9" w:rsidP="00753CC9">
      <w:pPr>
        <w:pStyle w:val="a5"/>
        <w:spacing w:after="0" w:line="240" w:lineRule="auto"/>
        <w:ind w:left="0" w:firstLine="851"/>
        <w:jc w:val="both"/>
        <w:rPr>
          <w:rFonts w:ascii="Times New Roman" w:eastAsia="Times New Roman" w:hAnsi="Times New Roman"/>
          <w:spacing w:val="1"/>
          <w:sz w:val="28"/>
          <w:szCs w:val="28"/>
        </w:rPr>
      </w:pPr>
      <w:r w:rsidRPr="00753CC9">
        <w:rPr>
          <w:rFonts w:ascii="Times New Roman" w:eastAsia="Times New Roman" w:hAnsi="Times New Roman"/>
          <w:spacing w:val="1"/>
          <w:sz w:val="28"/>
          <w:szCs w:val="28"/>
        </w:rPr>
        <w:t>материал конструкций и отделки въездного знака выбирается автором (авторами) эскизного проекта с учетом климатических условий, агрессивности окружающей среды, ветровых и снеговых нагрузок;</w:t>
      </w:r>
    </w:p>
    <w:p w:rsidR="00753CC9" w:rsidRPr="00753CC9" w:rsidRDefault="00753CC9" w:rsidP="00753CC9">
      <w:pPr>
        <w:pStyle w:val="a5"/>
        <w:spacing w:after="0" w:line="240" w:lineRule="auto"/>
        <w:ind w:left="0" w:firstLine="851"/>
        <w:jc w:val="both"/>
        <w:rPr>
          <w:rFonts w:ascii="Times New Roman" w:eastAsia="Times New Roman" w:hAnsi="Times New Roman"/>
          <w:spacing w:val="1"/>
          <w:sz w:val="28"/>
          <w:szCs w:val="28"/>
        </w:rPr>
      </w:pPr>
      <w:r w:rsidRPr="00753CC9">
        <w:rPr>
          <w:rFonts w:ascii="Times New Roman" w:hAnsi="Times New Roman"/>
          <w:sz w:val="28"/>
          <w:szCs w:val="28"/>
        </w:rPr>
        <w:t>материалы, из которых будет изготовлен въездной  знак, должны отв</w:t>
      </w:r>
      <w:r w:rsidRPr="00753CC9">
        <w:rPr>
          <w:rFonts w:ascii="Times New Roman" w:hAnsi="Times New Roman"/>
          <w:sz w:val="28"/>
          <w:szCs w:val="28"/>
        </w:rPr>
        <w:t>е</w:t>
      </w:r>
      <w:r w:rsidRPr="00753CC9">
        <w:rPr>
          <w:rFonts w:ascii="Times New Roman" w:hAnsi="Times New Roman"/>
          <w:sz w:val="28"/>
          <w:szCs w:val="28"/>
        </w:rPr>
        <w:t>чать требованиям экономичности, надежности и долговечности конструкции;</w:t>
      </w:r>
    </w:p>
    <w:p w:rsidR="00753CC9" w:rsidRPr="00753CC9" w:rsidRDefault="00753CC9" w:rsidP="00753CC9">
      <w:pPr>
        <w:pStyle w:val="a5"/>
        <w:spacing w:after="0" w:line="240" w:lineRule="auto"/>
        <w:ind w:left="0" w:firstLine="851"/>
        <w:jc w:val="both"/>
        <w:rPr>
          <w:rFonts w:ascii="Times New Roman" w:eastAsia="Times New Roman" w:hAnsi="Times New Roman"/>
          <w:spacing w:val="1"/>
          <w:sz w:val="28"/>
          <w:szCs w:val="28"/>
        </w:rPr>
      </w:pPr>
      <w:r w:rsidRPr="00753CC9">
        <w:rPr>
          <w:rFonts w:ascii="Times New Roman" w:eastAsia="Times New Roman" w:hAnsi="Times New Roman"/>
          <w:spacing w:val="1"/>
          <w:sz w:val="28"/>
          <w:szCs w:val="28"/>
        </w:rPr>
        <w:t>предусмотреть подсветку въездного знака и мероприятия по его дал</w:t>
      </w:r>
      <w:r w:rsidRPr="00753CC9">
        <w:rPr>
          <w:rFonts w:ascii="Times New Roman" w:eastAsia="Times New Roman" w:hAnsi="Times New Roman"/>
          <w:spacing w:val="1"/>
          <w:sz w:val="28"/>
          <w:szCs w:val="28"/>
        </w:rPr>
        <w:t>ь</w:t>
      </w:r>
      <w:r w:rsidRPr="00753CC9">
        <w:rPr>
          <w:rFonts w:ascii="Times New Roman" w:eastAsia="Times New Roman" w:hAnsi="Times New Roman"/>
          <w:spacing w:val="1"/>
          <w:sz w:val="28"/>
          <w:szCs w:val="28"/>
        </w:rPr>
        <w:t>нейшей эксплуатации.</w:t>
      </w:r>
    </w:p>
    <w:p w:rsidR="00753CC9" w:rsidRPr="00753CC9" w:rsidRDefault="00753CC9" w:rsidP="00753CC9">
      <w:pPr>
        <w:pStyle w:val="a5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753CC9" w:rsidRPr="00753CC9" w:rsidRDefault="00753CC9" w:rsidP="00753CC9">
      <w:pPr>
        <w:pStyle w:val="a5"/>
        <w:spacing w:after="0" w:line="240" w:lineRule="auto"/>
        <w:ind w:left="0" w:firstLine="851"/>
        <w:jc w:val="center"/>
        <w:rPr>
          <w:rFonts w:ascii="Times New Roman" w:eastAsia="Times New Roman" w:hAnsi="Times New Roman"/>
          <w:spacing w:val="1"/>
          <w:sz w:val="28"/>
          <w:szCs w:val="28"/>
        </w:rPr>
      </w:pPr>
      <w:r w:rsidRPr="00753CC9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753CC9">
        <w:rPr>
          <w:rFonts w:ascii="Times New Roman" w:hAnsi="Times New Roman"/>
          <w:b/>
          <w:sz w:val="28"/>
          <w:szCs w:val="28"/>
        </w:rPr>
        <w:t xml:space="preserve">. Условия проведения Конкурса </w:t>
      </w:r>
    </w:p>
    <w:p w:rsidR="00753CC9" w:rsidRPr="00753CC9" w:rsidRDefault="00753CC9" w:rsidP="00753CC9">
      <w:pPr>
        <w:pStyle w:val="a5"/>
        <w:spacing w:after="0" w:line="240" w:lineRule="auto"/>
        <w:ind w:left="0" w:firstLine="851"/>
        <w:jc w:val="center"/>
        <w:rPr>
          <w:rFonts w:ascii="Times New Roman" w:eastAsia="Times New Roman" w:hAnsi="Times New Roman"/>
          <w:spacing w:val="1"/>
          <w:sz w:val="28"/>
          <w:szCs w:val="28"/>
        </w:rPr>
      </w:pPr>
    </w:p>
    <w:p w:rsidR="00753CC9" w:rsidRPr="00753CC9" w:rsidRDefault="00753CC9" w:rsidP="00753C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3CC9">
        <w:rPr>
          <w:rFonts w:ascii="Times New Roman" w:hAnsi="Times New Roman" w:cs="Times New Roman"/>
          <w:spacing w:val="1"/>
          <w:sz w:val="28"/>
          <w:szCs w:val="28"/>
        </w:rPr>
        <w:t>4.1. Заявки на участие в Конкурсе на лучший эскизный проект пред</w:t>
      </w:r>
      <w:r w:rsidRPr="00753CC9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753CC9">
        <w:rPr>
          <w:rFonts w:ascii="Times New Roman" w:hAnsi="Times New Roman" w:cs="Times New Roman"/>
          <w:spacing w:val="1"/>
          <w:sz w:val="28"/>
          <w:szCs w:val="28"/>
        </w:rPr>
        <w:t>ставляются вместе с эскизными проектами и прилагаемыми к ним материалами</w:t>
      </w:r>
      <w:r w:rsidRPr="00753CC9">
        <w:rPr>
          <w:rFonts w:ascii="Times New Roman" w:hAnsi="Times New Roman" w:cs="Times New Roman"/>
          <w:sz w:val="28"/>
          <w:szCs w:val="28"/>
        </w:rPr>
        <w:t xml:space="preserve"> не позднее 14 мая 2019 года.  </w:t>
      </w:r>
    </w:p>
    <w:p w:rsidR="00753CC9" w:rsidRPr="00753CC9" w:rsidRDefault="00753CC9" w:rsidP="00753CC9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753CC9">
        <w:rPr>
          <w:sz w:val="28"/>
          <w:szCs w:val="28"/>
        </w:rPr>
        <w:t xml:space="preserve">4.1.1. </w:t>
      </w:r>
      <w:proofErr w:type="gramStart"/>
      <w:r w:rsidRPr="00753CC9">
        <w:rPr>
          <w:sz w:val="28"/>
          <w:szCs w:val="28"/>
        </w:rPr>
        <w:t>Конкурсные проекты предоставляются в запечатанном виде в по</w:t>
      </w:r>
      <w:r w:rsidRPr="00753CC9">
        <w:rPr>
          <w:sz w:val="28"/>
          <w:szCs w:val="28"/>
        </w:rPr>
        <w:t>д</w:t>
      </w:r>
      <w:r w:rsidRPr="00753CC9">
        <w:rPr>
          <w:sz w:val="28"/>
          <w:szCs w:val="28"/>
        </w:rPr>
        <w:t>писанном конверте (далее – Девизный конверт), который содержит информ</w:t>
      </w:r>
      <w:r w:rsidRPr="00753CC9">
        <w:rPr>
          <w:sz w:val="28"/>
          <w:szCs w:val="28"/>
        </w:rPr>
        <w:t>а</w:t>
      </w:r>
      <w:r w:rsidRPr="00753CC9">
        <w:rPr>
          <w:sz w:val="28"/>
          <w:szCs w:val="28"/>
        </w:rPr>
        <w:t>ционный лист участника (участников) конкурса (в свободной форме)                  с указанием фамилии, имени, отчества участника (участников) Конкурса, тел</w:t>
      </w:r>
      <w:r w:rsidRPr="00753CC9">
        <w:rPr>
          <w:sz w:val="28"/>
          <w:szCs w:val="28"/>
        </w:rPr>
        <w:t>е</w:t>
      </w:r>
      <w:r w:rsidRPr="00753CC9">
        <w:rPr>
          <w:sz w:val="28"/>
          <w:szCs w:val="28"/>
        </w:rPr>
        <w:t xml:space="preserve">фона, факса, почтового и электронного адреса. </w:t>
      </w:r>
      <w:proofErr w:type="gramEnd"/>
    </w:p>
    <w:p w:rsidR="00753CC9" w:rsidRPr="00753CC9" w:rsidRDefault="00753CC9" w:rsidP="00753CC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3CC9">
        <w:rPr>
          <w:rFonts w:ascii="Times New Roman" w:hAnsi="Times New Roman" w:cs="Times New Roman"/>
          <w:sz w:val="28"/>
          <w:szCs w:val="28"/>
        </w:rPr>
        <w:t xml:space="preserve">4.1.2. Девизный конверт участника предоставляется в администрацию городского поселения Излучинск по адресу: ул. Энергетиков, дом 6 (кабинет 106), Ханты-Мансийский автономный округ – Югра, Тюменская область, 628634; телефоны: (3466) 28-13-73, электронная почта: </w:t>
      </w:r>
      <w:hyperlink r:id="rId6" w:history="1">
        <w:r w:rsidRPr="00753CC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admizl@rambler.ru</w:t>
        </w:r>
      </w:hyperlink>
      <w:r w:rsidRPr="00753CC9">
        <w:rPr>
          <w:rFonts w:ascii="Times New Roman" w:hAnsi="Times New Roman" w:cs="Times New Roman"/>
          <w:sz w:val="28"/>
          <w:szCs w:val="28"/>
        </w:rPr>
        <w:t>.</w:t>
      </w:r>
    </w:p>
    <w:p w:rsidR="00753CC9" w:rsidRPr="00753CC9" w:rsidRDefault="00753CC9" w:rsidP="00753CC9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753CC9">
        <w:rPr>
          <w:rFonts w:eastAsia="Calibri"/>
          <w:sz w:val="28"/>
          <w:szCs w:val="28"/>
          <w:lang w:eastAsia="en-US"/>
        </w:rPr>
        <w:t xml:space="preserve">4.2. </w:t>
      </w:r>
      <w:r w:rsidRPr="00753CC9">
        <w:rPr>
          <w:rStyle w:val="a9"/>
          <w:b w:val="0"/>
          <w:sz w:val="28"/>
          <w:szCs w:val="28"/>
          <w:bdr w:val="none" w:sz="0" w:space="0" w:color="auto" w:frame="1"/>
        </w:rPr>
        <w:t>Конкурсный эскизный проект должен состоять из графической         и текстовой части.</w:t>
      </w:r>
    </w:p>
    <w:p w:rsidR="00753CC9" w:rsidRPr="00753CC9" w:rsidRDefault="00753CC9" w:rsidP="00753CC9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753CC9">
        <w:rPr>
          <w:sz w:val="28"/>
          <w:szCs w:val="28"/>
        </w:rPr>
        <w:t>4.2.1. Графическая часть проекта должна содержать: общий вид въез</w:t>
      </w:r>
      <w:r w:rsidRPr="00753CC9">
        <w:rPr>
          <w:sz w:val="28"/>
          <w:szCs w:val="28"/>
        </w:rPr>
        <w:t>д</w:t>
      </w:r>
      <w:r w:rsidRPr="00753CC9">
        <w:rPr>
          <w:sz w:val="28"/>
          <w:szCs w:val="28"/>
        </w:rPr>
        <w:t>ного знака (аксонометрия, перспектива, 3D изображение – на выбор автора); ситуационную схему, отражающую положение въездного знака в градостро</w:t>
      </w:r>
      <w:r w:rsidRPr="00753CC9">
        <w:rPr>
          <w:sz w:val="28"/>
          <w:szCs w:val="28"/>
        </w:rPr>
        <w:t>и</w:t>
      </w:r>
      <w:r w:rsidRPr="00753CC9">
        <w:rPr>
          <w:sz w:val="28"/>
          <w:szCs w:val="28"/>
        </w:rPr>
        <w:t>тельной ситуации (направление расположения объектов); положение въездного знака в окружающем ландшафте (врисовка в фотографию); план, фасады въез</w:t>
      </w:r>
      <w:r w:rsidRPr="00753CC9">
        <w:rPr>
          <w:sz w:val="28"/>
          <w:szCs w:val="28"/>
        </w:rPr>
        <w:t>д</w:t>
      </w:r>
      <w:r w:rsidRPr="00753CC9">
        <w:rPr>
          <w:sz w:val="28"/>
          <w:szCs w:val="28"/>
        </w:rPr>
        <w:t>ного знака; </w:t>
      </w:r>
      <w:hyperlink r:id="rId7" w:tooltip="Генеральные планы" w:history="1">
        <w:r w:rsidRPr="00753CC9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генеральный план</w:t>
        </w:r>
      </w:hyperlink>
      <w:r w:rsidRPr="00753CC9">
        <w:rPr>
          <w:sz w:val="28"/>
          <w:szCs w:val="28"/>
        </w:rPr>
        <w:t xml:space="preserve"> площадки, на которой будет установлен въездной знак с отображением благоустройства территории (озеленение, мощение, кол</w:t>
      </w:r>
      <w:r w:rsidRPr="00753CC9">
        <w:rPr>
          <w:sz w:val="28"/>
          <w:szCs w:val="28"/>
        </w:rPr>
        <w:t>о</w:t>
      </w:r>
      <w:r w:rsidRPr="00753CC9">
        <w:rPr>
          <w:sz w:val="28"/>
          <w:szCs w:val="28"/>
        </w:rPr>
        <w:t>ристическую организацию, </w:t>
      </w:r>
      <w:hyperlink r:id="rId8" w:tooltip="Освещение наружное" w:history="1">
        <w:r w:rsidRPr="00753CC9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наружное освещение</w:t>
        </w:r>
      </w:hyperlink>
      <w:r w:rsidRPr="00753CC9">
        <w:rPr>
          <w:sz w:val="28"/>
          <w:szCs w:val="28"/>
        </w:rPr>
        <w:t> и подсветку, малые формы, дизайн, декоративную пластику и графику и т. д.); иные чертежи, отражающие авторский замысел.</w:t>
      </w:r>
    </w:p>
    <w:p w:rsidR="00753CC9" w:rsidRPr="00753CC9" w:rsidRDefault="00753CC9" w:rsidP="00753CC9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753CC9">
        <w:rPr>
          <w:sz w:val="28"/>
          <w:szCs w:val="28"/>
        </w:rPr>
        <w:lastRenderedPageBreak/>
        <w:t xml:space="preserve">4.2.3. Текстовая часть эскизного проекта – </w:t>
      </w:r>
      <w:hyperlink r:id="rId9" w:tooltip="Пояснительные записки" w:history="1">
        <w:r w:rsidRPr="00753CC9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пояснительная запи</w:t>
        </w:r>
        <w:r w:rsidRPr="00753CC9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с</w:t>
        </w:r>
        <w:r w:rsidRPr="00753CC9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ка</w:t>
        </w:r>
      </w:hyperlink>
      <w:r w:rsidRPr="00753CC9">
        <w:rPr>
          <w:sz w:val="28"/>
          <w:szCs w:val="28"/>
        </w:rPr>
        <w:t> (аннотация) к проекту, должна содержать описание идеи и принципов ко</w:t>
      </w:r>
      <w:r w:rsidRPr="00753CC9">
        <w:rPr>
          <w:sz w:val="28"/>
          <w:szCs w:val="28"/>
        </w:rPr>
        <w:t>н</w:t>
      </w:r>
      <w:r w:rsidRPr="00753CC9">
        <w:rPr>
          <w:sz w:val="28"/>
          <w:szCs w:val="28"/>
        </w:rPr>
        <w:t>курсного проекта:  пластическая и образная идея, учет градостроительных     ограничений,  размещение въездного знака относительно автомобильной дор</w:t>
      </w:r>
      <w:r w:rsidRPr="00753CC9">
        <w:rPr>
          <w:sz w:val="28"/>
          <w:szCs w:val="28"/>
        </w:rPr>
        <w:t>о</w:t>
      </w:r>
      <w:r w:rsidRPr="00753CC9">
        <w:rPr>
          <w:sz w:val="28"/>
          <w:szCs w:val="28"/>
        </w:rPr>
        <w:t>ги, материал, из которого предполагается изготовление въездного знака, орг</w:t>
      </w:r>
      <w:r w:rsidRPr="00753CC9">
        <w:rPr>
          <w:sz w:val="28"/>
          <w:szCs w:val="28"/>
        </w:rPr>
        <w:t>а</w:t>
      </w:r>
      <w:r w:rsidRPr="00753CC9">
        <w:rPr>
          <w:sz w:val="28"/>
          <w:szCs w:val="28"/>
        </w:rPr>
        <w:t>низация территории, иные авторские решения. Пояснительная записка должна иметь объем не больше двух листов формата А</w:t>
      </w:r>
      <w:proofErr w:type="gramStart"/>
      <w:r w:rsidRPr="00753CC9">
        <w:rPr>
          <w:sz w:val="28"/>
          <w:szCs w:val="28"/>
        </w:rPr>
        <w:t>4</w:t>
      </w:r>
      <w:proofErr w:type="gramEnd"/>
      <w:r w:rsidRPr="00753CC9">
        <w:rPr>
          <w:sz w:val="28"/>
          <w:szCs w:val="28"/>
        </w:rPr>
        <w:t xml:space="preserve">, шрифт Times New Roman, размер шрифта 14, представляется на бумажном носителе и в цифровом виде, на CD или DVD – диске. </w:t>
      </w:r>
    </w:p>
    <w:p w:rsidR="00753CC9" w:rsidRPr="00753CC9" w:rsidRDefault="00753CC9" w:rsidP="00753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3CC9" w:rsidRPr="00753CC9" w:rsidRDefault="00753CC9" w:rsidP="00753CC9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53CC9">
        <w:rPr>
          <w:rFonts w:ascii="Times New Roman" w:hAnsi="Times New Roman"/>
          <w:b/>
          <w:sz w:val="28"/>
          <w:szCs w:val="28"/>
        </w:rPr>
        <w:t>V. Критерии оценки эскизного проекта</w:t>
      </w:r>
    </w:p>
    <w:p w:rsidR="00753CC9" w:rsidRPr="00753CC9" w:rsidRDefault="00753CC9" w:rsidP="00753CC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pacing w:val="1"/>
          <w:sz w:val="28"/>
          <w:szCs w:val="28"/>
        </w:rPr>
      </w:pPr>
    </w:p>
    <w:p w:rsidR="00753CC9" w:rsidRPr="00753CC9" w:rsidRDefault="00753CC9" w:rsidP="00753CC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pacing w:val="1"/>
          <w:sz w:val="28"/>
          <w:szCs w:val="28"/>
        </w:rPr>
      </w:pPr>
      <w:r w:rsidRPr="00753CC9">
        <w:rPr>
          <w:rFonts w:ascii="Times New Roman" w:hAnsi="Times New Roman" w:cs="Times New Roman"/>
          <w:spacing w:val="1"/>
          <w:sz w:val="28"/>
          <w:szCs w:val="28"/>
        </w:rPr>
        <w:t>5.1. Для оценки эскизного проекта устанавливаются следующие крит</w:t>
      </w:r>
      <w:r w:rsidRPr="00753CC9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753CC9">
        <w:rPr>
          <w:rFonts w:ascii="Times New Roman" w:hAnsi="Times New Roman" w:cs="Times New Roman"/>
          <w:spacing w:val="1"/>
          <w:sz w:val="28"/>
          <w:szCs w:val="28"/>
        </w:rPr>
        <w:t>рии:</w:t>
      </w:r>
    </w:p>
    <w:p w:rsidR="00753CC9" w:rsidRPr="00753CC9" w:rsidRDefault="00753CC9" w:rsidP="00753CC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pacing w:val="1"/>
          <w:sz w:val="28"/>
          <w:szCs w:val="28"/>
        </w:rPr>
      </w:pPr>
      <w:r w:rsidRPr="00753CC9">
        <w:rPr>
          <w:rFonts w:ascii="Times New Roman" w:hAnsi="Times New Roman" w:cs="Times New Roman"/>
          <w:spacing w:val="1"/>
          <w:sz w:val="28"/>
          <w:szCs w:val="28"/>
        </w:rPr>
        <w:t>оригинальность и выразительность эскизного проекта;</w:t>
      </w:r>
    </w:p>
    <w:p w:rsidR="00753CC9" w:rsidRPr="00753CC9" w:rsidRDefault="00753CC9" w:rsidP="00753CC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pacing w:val="1"/>
          <w:sz w:val="28"/>
          <w:szCs w:val="28"/>
        </w:rPr>
      </w:pPr>
      <w:r w:rsidRPr="00753CC9">
        <w:rPr>
          <w:rFonts w:ascii="Times New Roman" w:hAnsi="Times New Roman" w:cs="Times New Roman"/>
          <w:spacing w:val="1"/>
          <w:sz w:val="28"/>
          <w:szCs w:val="28"/>
        </w:rPr>
        <w:t>учет особенностей окружающего пространства;</w:t>
      </w:r>
    </w:p>
    <w:p w:rsidR="00753CC9" w:rsidRPr="00753CC9" w:rsidRDefault="00753CC9" w:rsidP="00753CC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pacing w:val="1"/>
          <w:sz w:val="28"/>
          <w:szCs w:val="28"/>
        </w:rPr>
      </w:pPr>
      <w:r w:rsidRPr="00753CC9">
        <w:rPr>
          <w:rFonts w:ascii="Times New Roman" w:hAnsi="Times New Roman" w:cs="Times New Roman"/>
          <w:spacing w:val="1"/>
          <w:sz w:val="28"/>
          <w:szCs w:val="28"/>
        </w:rPr>
        <w:t>архитектурно-художественное оформление въездного знака, отража</w:t>
      </w:r>
      <w:r w:rsidRPr="00753CC9">
        <w:rPr>
          <w:rFonts w:ascii="Times New Roman" w:hAnsi="Times New Roman" w:cs="Times New Roman"/>
          <w:spacing w:val="1"/>
          <w:sz w:val="28"/>
          <w:szCs w:val="28"/>
        </w:rPr>
        <w:t>ю</w:t>
      </w:r>
      <w:r w:rsidRPr="00753CC9">
        <w:rPr>
          <w:rFonts w:ascii="Times New Roman" w:hAnsi="Times New Roman" w:cs="Times New Roman"/>
          <w:spacing w:val="1"/>
          <w:sz w:val="28"/>
          <w:szCs w:val="28"/>
        </w:rPr>
        <w:t>щее духовные и православные ценности поселка городского типа Излучинск;</w:t>
      </w:r>
    </w:p>
    <w:p w:rsidR="00753CC9" w:rsidRPr="00753CC9" w:rsidRDefault="00753CC9" w:rsidP="00753CC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pacing w:val="1"/>
          <w:sz w:val="28"/>
          <w:szCs w:val="28"/>
        </w:rPr>
      </w:pPr>
      <w:r w:rsidRPr="00753CC9">
        <w:rPr>
          <w:rFonts w:ascii="Times New Roman" w:hAnsi="Times New Roman" w:cs="Times New Roman"/>
          <w:spacing w:val="1"/>
          <w:sz w:val="28"/>
          <w:szCs w:val="28"/>
        </w:rPr>
        <w:t>содержание символов поселка городского типа Излучинск, отражающих его историко-культурное наследие и современные достижения;</w:t>
      </w:r>
    </w:p>
    <w:p w:rsidR="00753CC9" w:rsidRPr="00753CC9" w:rsidRDefault="00753CC9" w:rsidP="00753CC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pacing w:val="1"/>
          <w:sz w:val="28"/>
          <w:szCs w:val="28"/>
        </w:rPr>
      </w:pPr>
      <w:r w:rsidRPr="00753CC9">
        <w:rPr>
          <w:rFonts w:ascii="Times New Roman" w:hAnsi="Times New Roman" w:cs="Times New Roman"/>
          <w:spacing w:val="1"/>
          <w:sz w:val="28"/>
          <w:szCs w:val="28"/>
        </w:rPr>
        <w:t>соответствие архитектурно-художественного оформления функци</w:t>
      </w:r>
      <w:r w:rsidRPr="00753CC9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753CC9">
        <w:rPr>
          <w:rFonts w:ascii="Times New Roman" w:hAnsi="Times New Roman" w:cs="Times New Roman"/>
          <w:spacing w:val="1"/>
          <w:sz w:val="28"/>
          <w:szCs w:val="28"/>
        </w:rPr>
        <w:t>нальной значимости въездного знака;</w:t>
      </w:r>
    </w:p>
    <w:p w:rsidR="00753CC9" w:rsidRPr="00753CC9" w:rsidRDefault="00753CC9" w:rsidP="00753CC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pacing w:val="1"/>
          <w:sz w:val="28"/>
          <w:szCs w:val="28"/>
        </w:rPr>
      </w:pPr>
      <w:r w:rsidRPr="00753CC9">
        <w:rPr>
          <w:rFonts w:ascii="Times New Roman" w:hAnsi="Times New Roman" w:cs="Times New Roman"/>
          <w:spacing w:val="1"/>
          <w:sz w:val="28"/>
          <w:szCs w:val="28"/>
        </w:rPr>
        <w:t>доступность и техническая возможность реализации эскизного проекта;</w:t>
      </w:r>
    </w:p>
    <w:p w:rsidR="00753CC9" w:rsidRPr="00753CC9" w:rsidRDefault="00753CC9" w:rsidP="00753CC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pacing w:val="1"/>
          <w:sz w:val="28"/>
          <w:szCs w:val="28"/>
        </w:rPr>
      </w:pPr>
      <w:r w:rsidRPr="00753CC9">
        <w:rPr>
          <w:rFonts w:ascii="Times New Roman" w:hAnsi="Times New Roman" w:cs="Times New Roman"/>
          <w:spacing w:val="1"/>
          <w:sz w:val="28"/>
          <w:szCs w:val="28"/>
        </w:rPr>
        <w:t>использование строительных материалов и конструкций, отвечающих современным требованиям эстетического восприятия.</w:t>
      </w:r>
    </w:p>
    <w:p w:rsidR="00753CC9" w:rsidRPr="00753CC9" w:rsidRDefault="00753CC9" w:rsidP="00753CC9">
      <w:pPr>
        <w:pStyle w:val="HTML"/>
        <w:tabs>
          <w:tab w:val="clear" w:pos="916"/>
          <w:tab w:val="clear" w:pos="1832"/>
          <w:tab w:val="left" w:pos="0"/>
          <w:tab w:val="left" w:pos="851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53CC9" w:rsidRPr="00753CC9" w:rsidRDefault="00753CC9" w:rsidP="00753CC9">
      <w:pPr>
        <w:pStyle w:val="HTML"/>
        <w:tabs>
          <w:tab w:val="clear" w:pos="916"/>
          <w:tab w:val="clear" w:pos="1832"/>
          <w:tab w:val="left" w:pos="0"/>
          <w:tab w:val="left" w:pos="851"/>
        </w:tabs>
        <w:jc w:val="center"/>
        <w:rPr>
          <w:rFonts w:ascii="Times New Roman" w:hAnsi="Times New Roman"/>
          <w:b/>
          <w:sz w:val="28"/>
          <w:szCs w:val="28"/>
        </w:rPr>
      </w:pPr>
      <w:r w:rsidRPr="00753CC9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753CC9">
        <w:rPr>
          <w:rFonts w:ascii="Times New Roman" w:hAnsi="Times New Roman"/>
          <w:b/>
          <w:sz w:val="28"/>
          <w:szCs w:val="28"/>
        </w:rPr>
        <w:t>. Авторские права</w:t>
      </w:r>
    </w:p>
    <w:p w:rsidR="00753CC9" w:rsidRPr="00753CC9" w:rsidRDefault="00753CC9" w:rsidP="00753CC9">
      <w:pPr>
        <w:pStyle w:val="HTML"/>
        <w:tabs>
          <w:tab w:val="clear" w:pos="916"/>
          <w:tab w:val="clear" w:pos="1832"/>
          <w:tab w:val="left" w:pos="0"/>
          <w:tab w:val="left" w:pos="851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53CC9" w:rsidRPr="00753CC9" w:rsidRDefault="00753CC9" w:rsidP="00753CC9">
      <w:pPr>
        <w:pStyle w:val="3"/>
        <w:spacing w:before="0" w:after="0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753CC9">
        <w:rPr>
          <w:rFonts w:ascii="Times New Roman" w:hAnsi="Times New Roman"/>
          <w:b w:val="0"/>
          <w:sz w:val="28"/>
          <w:szCs w:val="28"/>
        </w:rPr>
        <w:t xml:space="preserve"> 6.1. Конкурсные материалы, представленные для участия в Конкурсе на лучший эскизный проект, поступают в собственность Организатора Конкурса    и возврату авторам не подлежат, хранятся в архиве администрации городского поселения Излучинск.</w:t>
      </w:r>
    </w:p>
    <w:p w:rsidR="00753CC9" w:rsidRPr="00753CC9" w:rsidRDefault="00753CC9" w:rsidP="00753CC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3CC9">
        <w:rPr>
          <w:rFonts w:ascii="Times New Roman" w:hAnsi="Times New Roman" w:cs="Times New Roman"/>
          <w:sz w:val="28"/>
          <w:szCs w:val="28"/>
        </w:rPr>
        <w:t>6.2. Каждый участник гарантирует, что конкурсный эскизный проект, представленный для участия в Конкурсе, освобожден от авторских прав и тр</w:t>
      </w:r>
      <w:r w:rsidRPr="00753CC9">
        <w:rPr>
          <w:rFonts w:ascii="Times New Roman" w:hAnsi="Times New Roman" w:cs="Times New Roman"/>
          <w:sz w:val="28"/>
          <w:szCs w:val="28"/>
        </w:rPr>
        <w:t>е</w:t>
      </w:r>
      <w:r w:rsidRPr="00753CC9">
        <w:rPr>
          <w:rFonts w:ascii="Times New Roman" w:hAnsi="Times New Roman" w:cs="Times New Roman"/>
          <w:sz w:val="28"/>
          <w:szCs w:val="28"/>
        </w:rPr>
        <w:t xml:space="preserve">бований третьих лиц. В случае выявления фактов нарушения прав третьих лиц, участник в полной мере принимает на себя ответственность, связанную с таким нарушением в соответствии с действующим законодательством Российской Федерации. </w:t>
      </w:r>
    </w:p>
    <w:p w:rsidR="00753CC9" w:rsidRPr="00753CC9" w:rsidRDefault="00753CC9" w:rsidP="00753C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3CC9">
        <w:rPr>
          <w:rFonts w:ascii="Times New Roman" w:hAnsi="Times New Roman" w:cs="Times New Roman"/>
          <w:sz w:val="28"/>
          <w:szCs w:val="28"/>
        </w:rPr>
        <w:t>6.3. Представляя работы на Конкурс, авторы автоматически дают право Организаторам Конкурса на использование присланного материала в неко</w:t>
      </w:r>
      <w:r w:rsidRPr="00753CC9">
        <w:rPr>
          <w:rFonts w:ascii="Times New Roman" w:hAnsi="Times New Roman" w:cs="Times New Roman"/>
          <w:sz w:val="28"/>
          <w:szCs w:val="28"/>
        </w:rPr>
        <w:t>м</w:t>
      </w:r>
      <w:r w:rsidRPr="00753CC9">
        <w:rPr>
          <w:rFonts w:ascii="Times New Roman" w:hAnsi="Times New Roman" w:cs="Times New Roman"/>
          <w:sz w:val="28"/>
          <w:szCs w:val="28"/>
        </w:rPr>
        <w:t>мерческих целях (размещение в Интернете, в печатных изданиях, на выставо</w:t>
      </w:r>
      <w:r w:rsidRPr="00753CC9">
        <w:rPr>
          <w:rFonts w:ascii="Times New Roman" w:hAnsi="Times New Roman" w:cs="Times New Roman"/>
          <w:sz w:val="28"/>
          <w:szCs w:val="28"/>
        </w:rPr>
        <w:t>ч</w:t>
      </w:r>
      <w:r w:rsidRPr="00753CC9">
        <w:rPr>
          <w:rFonts w:ascii="Times New Roman" w:hAnsi="Times New Roman" w:cs="Times New Roman"/>
          <w:sz w:val="28"/>
          <w:szCs w:val="28"/>
        </w:rPr>
        <w:t xml:space="preserve">ных стендах и т.п.) с указанием автора или авторов проекта. </w:t>
      </w:r>
    </w:p>
    <w:p w:rsidR="00753CC9" w:rsidRPr="00753CC9" w:rsidRDefault="00753CC9" w:rsidP="00753C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3CC9">
        <w:rPr>
          <w:rFonts w:ascii="Times New Roman" w:hAnsi="Times New Roman" w:cs="Times New Roman"/>
          <w:sz w:val="28"/>
          <w:szCs w:val="28"/>
        </w:rPr>
        <w:t>6.4. Организатор Конкурса оставляет за собой право доработки и пер</w:t>
      </w:r>
      <w:r w:rsidRPr="00753CC9">
        <w:rPr>
          <w:rFonts w:ascii="Times New Roman" w:hAnsi="Times New Roman" w:cs="Times New Roman"/>
          <w:sz w:val="28"/>
          <w:szCs w:val="28"/>
        </w:rPr>
        <w:t>е</w:t>
      </w:r>
      <w:r w:rsidRPr="00753CC9">
        <w:rPr>
          <w:rFonts w:ascii="Times New Roman" w:hAnsi="Times New Roman" w:cs="Times New Roman"/>
          <w:sz w:val="28"/>
          <w:szCs w:val="28"/>
        </w:rPr>
        <w:t>работки представленных на Конкурс проектов.</w:t>
      </w:r>
    </w:p>
    <w:p w:rsidR="00753CC9" w:rsidRPr="00753CC9" w:rsidRDefault="00753CC9" w:rsidP="00753CC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753CC9" w:rsidRPr="00753CC9" w:rsidRDefault="00753CC9" w:rsidP="00753C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753CC9">
        <w:rPr>
          <w:rFonts w:ascii="Times New Roman" w:hAnsi="Times New Roman" w:cs="Times New Roman"/>
          <w:b/>
          <w:sz w:val="28"/>
          <w:szCs w:val="28"/>
        </w:rPr>
        <w:lastRenderedPageBreak/>
        <w:t>V</w:t>
      </w:r>
      <w:r w:rsidRPr="00753CC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53CC9">
        <w:rPr>
          <w:rFonts w:ascii="Times New Roman" w:hAnsi="Times New Roman" w:cs="Times New Roman"/>
          <w:b/>
          <w:sz w:val="28"/>
          <w:szCs w:val="28"/>
        </w:rPr>
        <w:t xml:space="preserve">. Порядок подведения итогов Конкурса </w:t>
      </w:r>
    </w:p>
    <w:p w:rsidR="00753CC9" w:rsidRPr="00753CC9" w:rsidRDefault="00753CC9" w:rsidP="00753C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:rsidR="00753CC9" w:rsidRPr="00753CC9" w:rsidRDefault="00753CC9" w:rsidP="00753C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3CC9">
        <w:rPr>
          <w:rFonts w:ascii="Times New Roman" w:hAnsi="Times New Roman" w:cs="Times New Roman"/>
          <w:spacing w:val="1"/>
          <w:sz w:val="28"/>
          <w:szCs w:val="28"/>
        </w:rPr>
        <w:t>7.1.</w:t>
      </w:r>
      <w:r w:rsidRPr="00753CC9">
        <w:rPr>
          <w:rFonts w:ascii="Times New Roman" w:hAnsi="Times New Roman" w:cs="Times New Roman"/>
          <w:sz w:val="28"/>
          <w:szCs w:val="28"/>
        </w:rPr>
        <w:t xml:space="preserve"> Конкурсные работы оцениваются </w:t>
      </w:r>
      <w:r w:rsidRPr="00753CC9">
        <w:rPr>
          <w:rFonts w:ascii="Times New Roman" w:hAnsi="Times New Roman" w:cs="Times New Roman"/>
          <w:spacing w:val="1"/>
          <w:sz w:val="28"/>
          <w:szCs w:val="28"/>
        </w:rPr>
        <w:t>комиссией</w:t>
      </w:r>
      <w:r w:rsidRPr="00753CC9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Pr="00753CC9">
        <w:rPr>
          <w:rFonts w:ascii="Times New Roman" w:hAnsi="Times New Roman" w:cs="Times New Roman"/>
          <w:spacing w:val="1"/>
          <w:sz w:val="28"/>
          <w:szCs w:val="28"/>
        </w:rPr>
        <w:t>на лучший   эскизный проект (далее – Конкурсная комиссия)</w:t>
      </w:r>
      <w:r w:rsidRPr="00753CC9">
        <w:rPr>
          <w:rFonts w:ascii="Times New Roman" w:hAnsi="Times New Roman" w:cs="Times New Roman"/>
          <w:sz w:val="28"/>
          <w:szCs w:val="28"/>
        </w:rPr>
        <w:t xml:space="preserve"> по 10-балльной системе           с выведением общего балла. Победителем признаются эскизные проекты,      набравшие большее количество баллов.</w:t>
      </w:r>
    </w:p>
    <w:p w:rsidR="00753CC9" w:rsidRPr="00753CC9" w:rsidRDefault="00753CC9" w:rsidP="00753CC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753CC9">
        <w:rPr>
          <w:rFonts w:ascii="Times New Roman" w:hAnsi="Times New Roman" w:cs="Times New Roman"/>
          <w:spacing w:val="1"/>
          <w:sz w:val="28"/>
          <w:szCs w:val="28"/>
        </w:rPr>
        <w:t xml:space="preserve"> 7.2. Конкурсная комиссия </w:t>
      </w:r>
      <w:r w:rsidRPr="00753CC9">
        <w:rPr>
          <w:rStyle w:val="a8"/>
          <w:rFonts w:ascii="Times New Roman" w:hAnsi="Times New Roman" w:cs="Times New Roman"/>
          <w:i w:val="0"/>
          <w:sz w:val="28"/>
          <w:szCs w:val="28"/>
        </w:rPr>
        <w:t>формируется из приоритетных специалистов, профессиональная и общественная деятельность которых получила всеобщее признание, авторитет и популярность, а так же из членов общественных сов</w:t>
      </w:r>
      <w:r w:rsidRPr="00753CC9">
        <w:rPr>
          <w:rStyle w:val="a8"/>
          <w:rFonts w:ascii="Times New Roman" w:hAnsi="Times New Roman" w:cs="Times New Roman"/>
          <w:i w:val="0"/>
          <w:sz w:val="28"/>
          <w:szCs w:val="28"/>
        </w:rPr>
        <w:t>е</w:t>
      </w:r>
      <w:r w:rsidRPr="00753CC9">
        <w:rPr>
          <w:rStyle w:val="a8"/>
          <w:rFonts w:ascii="Times New Roman" w:hAnsi="Times New Roman" w:cs="Times New Roman"/>
          <w:i w:val="0"/>
          <w:sz w:val="28"/>
          <w:szCs w:val="28"/>
        </w:rPr>
        <w:t>тов при администрации городского поселения Излучинск, по представлению председателя</w:t>
      </w:r>
      <w:r w:rsidRPr="00753CC9">
        <w:rPr>
          <w:rFonts w:ascii="Times New Roman" w:hAnsi="Times New Roman" w:cs="Times New Roman"/>
          <w:spacing w:val="1"/>
          <w:sz w:val="28"/>
          <w:szCs w:val="28"/>
        </w:rPr>
        <w:t xml:space="preserve"> Конкурсной комиссии</w:t>
      </w:r>
      <w:r w:rsidRPr="00753CC9">
        <w:rPr>
          <w:rFonts w:ascii="Times New Roman" w:hAnsi="Times New Roman" w:cs="Times New Roman"/>
          <w:bCs/>
          <w:sz w:val="28"/>
          <w:szCs w:val="28"/>
        </w:rPr>
        <w:t>.</w:t>
      </w:r>
    </w:p>
    <w:p w:rsidR="00753CC9" w:rsidRPr="00753CC9" w:rsidRDefault="00753CC9" w:rsidP="00753CC9">
      <w:pPr>
        <w:shd w:val="clear" w:color="auto" w:fill="FFFFFF"/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753CC9">
        <w:rPr>
          <w:rFonts w:ascii="Times New Roman" w:hAnsi="Times New Roman" w:cs="Times New Roman"/>
          <w:sz w:val="28"/>
          <w:szCs w:val="28"/>
        </w:rPr>
        <w:t xml:space="preserve">7.2.1. Заседание </w:t>
      </w:r>
      <w:r w:rsidRPr="00753CC9">
        <w:rPr>
          <w:rFonts w:ascii="Times New Roman" w:hAnsi="Times New Roman" w:cs="Times New Roman"/>
          <w:spacing w:val="1"/>
          <w:sz w:val="28"/>
          <w:szCs w:val="28"/>
        </w:rPr>
        <w:t xml:space="preserve">Конкурсной комиссии </w:t>
      </w:r>
      <w:r w:rsidRPr="00753CC9">
        <w:rPr>
          <w:rFonts w:ascii="Times New Roman" w:hAnsi="Times New Roman" w:cs="Times New Roman"/>
          <w:sz w:val="28"/>
          <w:szCs w:val="28"/>
        </w:rPr>
        <w:t>ведет председатель, в его отсу</w:t>
      </w:r>
      <w:r w:rsidRPr="00753CC9">
        <w:rPr>
          <w:rFonts w:ascii="Times New Roman" w:hAnsi="Times New Roman" w:cs="Times New Roman"/>
          <w:sz w:val="28"/>
          <w:szCs w:val="28"/>
        </w:rPr>
        <w:t>т</w:t>
      </w:r>
      <w:r w:rsidRPr="00753CC9">
        <w:rPr>
          <w:rFonts w:ascii="Times New Roman" w:hAnsi="Times New Roman" w:cs="Times New Roman"/>
          <w:sz w:val="28"/>
          <w:szCs w:val="28"/>
        </w:rPr>
        <w:t xml:space="preserve">ствие – сопредседатель </w:t>
      </w:r>
      <w:r w:rsidRPr="00753CC9">
        <w:rPr>
          <w:rFonts w:ascii="Times New Roman" w:hAnsi="Times New Roman" w:cs="Times New Roman"/>
          <w:spacing w:val="1"/>
          <w:sz w:val="28"/>
          <w:szCs w:val="28"/>
        </w:rPr>
        <w:t xml:space="preserve">Конкурсной комиссии </w:t>
      </w:r>
      <w:r w:rsidRPr="00753CC9">
        <w:rPr>
          <w:rFonts w:ascii="Times New Roman" w:hAnsi="Times New Roman" w:cs="Times New Roman"/>
          <w:sz w:val="28"/>
          <w:szCs w:val="28"/>
        </w:rPr>
        <w:t xml:space="preserve">в отсутствии сопредседателя </w:t>
      </w:r>
      <w:r w:rsidRPr="00753CC9">
        <w:rPr>
          <w:rFonts w:ascii="Times New Roman" w:hAnsi="Times New Roman" w:cs="Times New Roman"/>
          <w:spacing w:val="1"/>
          <w:sz w:val="28"/>
          <w:szCs w:val="28"/>
        </w:rPr>
        <w:t>Конкурсной комиссии</w:t>
      </w:r>
      <w:r w:rsidRPr="00753CC9">
        <w:rPr>
          <w:rFonts w:ascii="Times New Roman" w:hAnsi="Times New Roman" w:cs="Times New Roman"/>
          <w:sz w:val="28"/>
          <w:szCs w:val="28"/>
        </w:rPr>
        <w:t xml:space="preserve"> – заместитель председателя </w:t>
      </w:r>
      <w:r w:rsidRPr="00753CC9">
        <w:rPr>
          <w:rFonts w:ascii="Times New Roman" w:hAnsi="Times New Roman" w:cs="Times New Roman"/>
          <w:spacing w:val="1"/>
          <w:sz w:val="28"/>
          <w:szCs w:val="28"/>
        </w:rPr>
        <w:t>Конкурсной комиссии</w:t>
      </w:r>
      <w:r w:rsidRPr="00753C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3CC9" w:rsidRPr="00753CC9" w:rsidRDefault="00753CC9" w:rsidP="00753CC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pacing w:val="1"/>
          <w:sz w:val="28"/>
          <w:szCs w:val="28"/>
        </w:rPr>
      </w:pPr>
      <w:r w:rsidRPr="00753CC9">
        <w:rPr>
          <w:rFonts w:ascii="Times New Roman" w:hAnsi="Times New Roman" w:cs="Times New Roman"/>
          <w:spacing w:val="1"/>
          <w:sz w:val="28"/>
          <w:szCs w:val="28"/>
        </w:rPr>
        <w:t>7.2.2. Заседание Конкурсной комиссии считается правомочным, если    на нем присутствует более 3/4 ее членов.</w:t>
      </w:r>
    </w:p>
    <w:p w:rsidR="00753CC9" w:rsidRPr="00753CC9" w:rsidRDefault="00753CC9" w:rsidP="00753CC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pacing w:val="1"/>
          <w:sz w:val="28"/>
          <w:szCs w:val="28"/>
        </w:rPr>
      </w:pPr>
      <w:r w:rsidRPr="00753CC9">
        <w:rPr>
          <w:rFonts w:ascii="Times New Roman" w:hAnsi="Times New Roman" w:cs="Times New Roman"/>
          <w:spacing w:val="1"/>
          <w:sz w:val="28"/>
          <w:szCs w:val="28"/>
        </w:rPr>
        <w:t xml:space="preserve">7.2.3. </w:t>
      </w:r>
      <w:r w:rsidRPr="00753CC9">
        <w:rPr>
          <w:rFonts w:ascii="Times New Roman" w:hAnsi="Times New Roman" w:cs="Times New Roman"/>
          <w:sz w:val="28"/>
          <w:szCs w:val="28"/>
        </w:rPr>
        <w:t xml:space="preserve">С целью координации работы всех лиц, участвующих в подготовке   и проведении Конкурса, а также участников Конкурса, назначен секретарь Конкурса </w:t>
      </w:r>
      <w:r w:rsidRPr="00753CC9">
        <w:rPr>
          <w:rFonts w:ascii="Times New Roman" w:hAnsi="Times New Roman" w:cs="Times New Roman"/>
          <w:spacing w:val="1"/>
          <w:sz w:val="28"/>
          <w:szCs w:val="28"/>
        </w:rPr>
        <w:t xml:space="preserve">на лучший эскизный проект. </w:t>
      </w:r>
    </w:p>
    <w:p w:rsidR="00753CC9" w:rsidRPr="00753CC9" w:rsidRDefault="00753CC9" w:rsidP="00753CC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pacing w:val="1"/>
          <w:sz w:val="28"/>
          <w:szCs w:val="28"/>
        </w:rPr>
      </w:pPr>
      <w:r w:rsidRPr="00753CC9">
        <w:rPr>
          <w:rFonts w:ascii="Times New Roman" w:hAnsi="Times New Roman" w:cs="Times New Roman"/>
          <w:spacing w:val="1"/>
          <w:sz w:val="28"/>
          <w:szCs w:val="28"/>
        </w:rPr>
        <w:t>7.2.4. Секретарь Конкурсной комиссии обеспечивает сохранность пре</w:t>
      </w:r>
      <w:r w:rsidRPr="00753CC9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753CC9">
        <w:rPr>
          <w:rFonts w:ascii="Times New Roman" w:hAnsi="Times New Roman" w:cs="Times New Roman"/>
          <w:spacing w:val="1"/>
          <w:sz w:val="28"/>
          <w:szCs w:val="28"/>
        </w:rPr>
        <w:t>ставленных на конкурс материалов, ведет протокол заседания Конкурсной    комиссии.</w:t>
      </w:r>
    </w:p>
    <w:p w:rsidR="00753CC9" w:rsidRPr="00753CC9" w:rsidRDefault="00753CC9" w:rsidP="00753CC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pacing w:val="1"/>
          <w:sz w:val="28"/>
          <w:szCs w:val="28"/>
        </w:rPr>
      </w:pPr>
      <w:r w:rsidRPr="00753CC9">
        <w:rPr>
          <w:rFonts w:ascii="Times New Roman" w:hAnsi="Times New Roman" w:cs="Times New Roman"/>
          <w:spacing w:val="1"/>
          <w:sz w:val="28"/>
          <w:szCs w:val="28"/>
        </w:rPr>
        <w:t>7.3. Информация о мнении граждан, выраженном в соответствии             с пунктом 2.3 настоящего Положения, анализируется секретарем Конкурсной комиссии и оформляется сводной таблицей, в которой в процентном отнош</w:t>
      </w:r>
      <w:r w:rsidRPr="00753CC9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753CC9">
        <w:rPr>
          <w:rFonts w:ascii="Times New Roman" w:hAnsi="Times New Roman" w:cs="Times New Roman"/>
          <w:spacing w:val="1"/>
          <w:sz w:val="28"/>
          <w:szCs w:val="28"/>
        </w:rPr>
        <w:t>нии выражается мнение граждан по эскизным проектам.</w:t>
      </w:r>
    </w:p>
    <w:p w:rsidR="00753CC9" w:rsidRPr="00753CC9" w:rsidRDefault="00753CC9" w:rsidP="00753CC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pacing w:val="1"/>
          <w:sz w:val="28"/>
          <w:szCs w:val="28"/>
        </w:rPr>
      </w:pPr>
      <w:r w:rsidRPr="00753CC9">
        <w:rPr>
          <w:rFonts w:ascii="Times New Roman" w:hAnsi="Times New Roman" w:cs="Times New Roman"/>
          <w:spacing w:val="1"/>
          <w:sz w:val="28"/>
          <w:szCs w:val="28"/>
        </w:rPr>
        <w:t>7.3.1. Указанная таблица представляется на заседании каждому из чл</w:t>
      </w:r>
      <w:r w:rsidRPr="00753CC9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753CC9">
        <w:rPr>
          <w:rFonts w:ascii="Times New Roman" w:hAnsi="Times New Roman" w:cs="Times New Roman"/>
          <w:spacing w:val="1"/>
          <w:sz w:val="28"/>
          <w:szCs w:val="28"/>
        </w:rPr>
        <w:t>нов Конкурсной комиссии и прилагается к протоколу заседания Конкурсной комиссии.</w:t>
      </w:r>
    </w:p>
    <w:p w:rsidR="00753CC9" w:rsidRPr="00753CC9" w:rsidRDefault="00753CC9" w:rsidP="00753CC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753CC9">
        <w:rPr>
          <w:rFonts w:ascii="Times New Roman" w:hAnsi="Times New Roman" w:cs="Times New Roman"/>
          <w:spacing w:val="1"/>
          <w:sz w:val="28"/>
          <w:szCs w:val="28"/>
        </w:rPr>
        <w:t>7.3.2. Конкурсная комиссия рассматривает и обсуждает представленные эскизные проекты с учетом информации о мнении граждан.</w:t>
      </w:r>
    </w:p>
    <w:p w:rsidR="00753CC9" w:rsidRPr="00753CC9" w:rsidRDefault="00753CC9" w:rsidP="00753CC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pacing w:val="1"/>
          <w:sz w:val="28"/>
          <w:szCs w:val="28"/>
        </w:rPr>
      </w:pPr>
      <w:r w:rsidRPr="00753CC9">
        <w:rPr>
          <w:rFonts w:ascii="Times New Roman" w:hAnsi="Times New Roman" w:cs="Times New Roman"/>
          <w:spacing w:val="1"/>
          <w:sz w:val="28"/>
          <w:szCs w:val="28"/>
        </w:rPr>
        <w:t>7.4. Решение Конкурсной комиссии является окончательным</w:t>
      </w:r>
      <w:r w:rsidRPr="00753CC9">
        <w:rPr>
          <w:rFonts w:ascii="Times New Roman" w:hAnsi="Times New Roman" w:cs="Times New Roman"/>
          <w:sz w:val="28"/>
          <w:szCs w:val="28"/>
        </w:rPr>
        <w:t xml:space="preserve"> и пер</w:t>
      </w:r>
      <w:r w:rsidRPr="00753CC9">
        <w:rPr>
          <w:rFonts w:ascii="Times New Roman" w:hAnsi="Times New Roman" w:cs="Times New Roman"/>
          <w:sz w:val="28"/>
          <w:szCs w:val="28"/>
        </w:rPr>
        <w:t>е</w:t>
      </w:r>
      <w:r w:rsidRPr="00753CC9">
        <w:rPr>
          <w:rFonts w:ascii="Times New Roman" w:hAnsi="Times New Roman" w:cs="Times New Roman"/>
          <w:sz w:val="28"/>
          <w:szCs w:val="28"/>
        </w:rPr>
        <w:t>смотру не подлежит</w:t>
      </w:r>
      <w:r w:rsidRPr="00753CC9">
        <w:rPr>
          <w:rFonts w:ascii="Times New Roman" w:hAnsi="Times New Roman" w:cs="Times New Roman"/>
          <w:spacing w:val="1"/>
          <w:sz w:val="28"/>
          <w:szCs w:val="28"/>
        </w:rPr>
        <w:t>, оформляется протоколом, подписываемым председателем Конкурсной комиссии, сопредседателем Конкурсной комиссии и секретарем Конкурсной комиссии.</w:t>
      </w:r>
    </w:p>
    <w:p w:rsidR="00753CC9" w:rsidRPr="00753CC9" w:rsidRDefault="00753CC9" w:rsidP="00753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CC9" w:rsidRPr="00753CC9" w:rsidRDefault="00753CC9" w:rsidP="00753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CC9">
        <w:rPr>
          <w:rFonts w:ascii="Times New Roman" w:hAnsi="Times New Roman" w:cs="Times New Roman"/>
          <w:b/>
          <w:sz w:val="28"/>
          <w:szCs w:val="28"/>
        </w:rPr>
        <w:t>VІІІ. Награждение по итогам проведения Конкурса</w:t>
      </w:r>
    </w:p>
    <w:p w:rsidR="00753CC9" w:rsidRPr="00753CC9" w:rsidRDefault="00753CC9" w:rsidP="00753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CC9" w:rsidRPr="00753CC9" w:rsidRDefault="00753CC9" w:rsidP="00753CC9">
      <w:pPr>
        <w:pStyle w:val="a6"/>
        <w:spacing w:after="0"/>
        <w:ind w:left="0" w:firstLine="851"/>
        <w:jc w:val="both"/>
        <w:rPr>
          <w:sz w:val="28"/>
          <w:szCs w:val="28"/>
        </w:rPr>
      </w:pPr>
      <w:r w:rsidRPr="00753CC9">
        <w:rPr>
          <w:sz w:val="28"/>
          <w:szCs w:val="28"/>
        </w:rPr>
        <w:t>8.1.</w:t>
      </w:r>
      <w:r w:rsidRPr="00753CC9">
        <w:rPr>
          <w:b/>
          <w:sz w:val="28"/>
          <w:szCs w:val="28"/>
        </w:rPr>
        <w:t xml:space="preserve"> </w:t>
      </w:r>
      <w:r w:rsidRPr="00753CC9">
        <w:rPr>
          <w:sz w:val="28"/>
          <w:szCs w:val="28"/>
        </w:rPr>
        <w:t>Победители Конкурса награждаются дипломами и призами, учас</w:t>
      </w:r>
      <w:r w:rsidRPr="00753CC9">
        <w:rPr>
          <w:sz w:val="28"/>
          <w:szCs w:val="28"/>
        </w:rPr>
        <w:t>т</w:t>
      </w:r>
      <w:r w:rsidRPr="00753CC9">
        <w:rPr>
          <w:sz w:val="28"/>
          <w:szCs w:val="28"/>
        </w:rPr>
        <w:t>ники Конкурса – дипломами.</w:t>
      </w:r>
    </w:p>
    <w:p w:rsidR="00753CC9" w:rsidRPr="00753CC9" w:rsidRDefault="00753CC9" w:rsidP="00753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3CC9" w:rsidRPr="00753CC9" w:rsidRDefault="00753CC9" w:rsidP="00753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CC9">
        <w:rPr>
          <w:rFonts w:ascii="Times New Roman" w:hAnsi="Times New Roman" w:cs="Times New Roman"/>
          <w:sz w:val="28"/>
          <w:szCs w:val="28"/>
        </w:rPr>
        <w:t>8.2. Награждение победителей проводится в торжественной обстановке, дата и время награждения будут доведены до участников Конкурса дополн</w:t>
      </w:r>
      <w:r w:rsidRPr="00753CC9">
        <w:rPr>
          <w:rFonts w:ascii="Times New Roman" w:hAnsi="Times New Roman" w:cs="Times New Roman"/>
          <w:sz w:val="28"/>
          <w:szCs w:val="28"/>
        </w:rPr>
        <w:t>и</w:t>
      </w:r>
      <w:r w:rsidRPr="00753CC9">
        <w:rPr>
          <w:rFonts w:ascii="Times New Roman" w:hAnsi="Times New Roman" w:cs="Times New Roman"/>
          <w:sz w:val="28"/>
          <w:szCs w:val="28"/>
        </w:rPr>
        <w:t>тельно.</w:t>
      </w:r>
    </w:p>
    <w:p w:rsidR="00753CC9" w:rsidRPr="00753CC9" w:rsidRDefault="00753CC9" w:rsidP="00753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3CC9" w:rsidRPr="00753CC9" w:rsidRDefault="00753CC9" w:rsidP="00753CC9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423" w:rsidRPr="00753CC9" w:rsidRDefault="00713423" w:rsidP="00753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13423" w:rsidRPr="00753CC9" w:rsidSect="00753CC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423"/>
    <w:rsid w:val="003D6E6C"/>
    <w:rsid w:val="00713423"/>
    <w:rsid w:val="00753CC9"/>
    <w:rsid w:val="00C8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753CC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13423"/>
    <w:rPr>
      <w:rFonts w:cs="Times New Roman"/>
      <w:color w:val="0000FF"/>
      <w:u w:val="single"/>
    </w:rPr>
  </w:style>
  <w:style w:type="character" w:customStyle="1" w:styleId="30">
    <w:name w:val="Заголовок 3 Знак"/>
    <w:basedOn w:val="a0"/>
    <w:link w:val="3"/>
    <w:rsid w:val="00753CC9"/>
    <w:rPr>
      <w:rFonts w:ascii="Cambria" w:eastAsia="Times New Roman" w:hAnsi="Cambria" w:cs="Times New Roman"/>
      <w:b/>
      <w:bCs/>
      <w:sz w:val="26"/>
      <w:szCs w:val="26"/>
    </w:rPr>
  </w:style>
  <w:style w:type="paragraph" w:styleId="a4">
    <w:name w:val="Normal (Web)"/>
    <w:basedOn w:val="a"/>
    <w:uiPriority w:val="99"/>
    <w:rsid w:val="00753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53CC9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ody Text Indent"/>
    <w:basedOn w:val="a"/>
    <w:link w:val="a7"/>
    <w:uiPriority w:val="99"/>
    <w:rsid w:val="00753CC9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753CC9"/>
    <w:rPr>
      <w:rFonts w:ascii="Times New Roman" w:eastAsia="Calibri" w:hAnsi="Times New Roman" w:cs="Times New Roman"/>
      <w:sz w:val="24"/>
      <w:szCs w:val="24"/>
    </w:rPr>
  </w:style>
  <w:style w:type="character" w:styleId="a8">
    <w:name w:val="Emphasis"/>
    <w:qFormat/>
    <w:rsid w:val="00753CC9"/>
    <w:rPr>
      <w:i/>
      <w:iCs/>
    </w:rPr>
  </w:style>
  <w:style w:type="character" w:styleId="a9">
    <w:name w:val="Strong"/>
    <w:basedOn w:val="a0"/>
    <w:uiPriority w:val="22"/>
    <w:qFormat/>
    <w:rsid w:val="00753CC9"/>
    <w:rPr>
      <w:b/>
      <w:bCs/>
    </w:rPr>
  </w:style>
  <w:style w:type="character" w:customStyle="1" w:styleId="mail-message-sender-email">
    <w:name w:val="mail-message-sender-email"/>
    <w:basedOn w:val="a0"/>
    <w:rsid w:val="00753CC9"/>
  </w:style>
  <w:style w:type="paragraph" w:styleId="HTML">
    <w:name w:val="HTML Preformatted"/>
    <w:basedOn w:val="a"/>
    <w:link w:val="HTML0"/>
    <w:rsid w:val="00753C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53CC9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753CC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13423"/>
    <w:rPr>
      <w:rFonts w:cs="Times New Roman"/>
      <w:color w:val="0000FF"/>
      <w:u w:val="single"/>
    </w:rPr>
  </w:style>
  <w:style w:type="character" w:customStyle="1" w:styleId="30">
    <w:name w:val="Заголовок 3 Знак"/>
    <w:basedOn w:val="a0"/>
    <w:link w:val="3"/>
    <w:rsid w:val="00753CC9"/>
    <w:rPr>
      <w:rFonts w:ascii="Cambria" w:eastAsia="Times New Roman" w:hAnsi="Cambria" w:cs="Times New Roman"/>
      <w:b/>
      <w:bCs/>
      <w:sz w:val="26"/>
      <w:szCs w:val="26"/>
    </w:rPr>
  </w:style>
  <w:style w:type="paragraph" w:styleId="a4">
    <w:name w:val="Normal (Web)"/>
    <w:basedOn w:val="a"/>
    <w:uiPriority w:val="99"/>
    <w:rsid w:val="00753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53CC9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ody Text Indent"/>
    <w:basedOn w:val="a"/>
    <w:link w:val="a7"/>
    <w:uiPriority w:val="99"/>
    <w:rsid w:val="00753CC9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753CC9"/>
    <w:rPr>
      <w:rFonts w:ascii="Times New Roman" w:eastAsia="Calibri" w:hAnsi="Times New Roman" w:cs="Times New Roman"/>
      <w:sz w:val="24"/>
      <w:szCs w:val="24"/>
    </w:rPr>
  </w:style>
  <w:style w:type="character" w:styleId="a8">
    <w:name w:val="Emphasis"/>
    <w:qFormat/>
    <w:rsid w:val="00753CC9"/>
    <w:rPr>
      <w:i/>
      <w:iCs/>
    </w:rPr>
  </w:style>
  <w:style w:type="character" w:styleId="a9">
    <w:name w:val="Strong"/>
    <w:basedOn w:val="a0"/>
    <w:uiPriority w:val="22"/>
    <w:qFormat/>
    <w:rsid w:val="00753CC9"/>
    <w:rPr>
      <w:b/>
      <w:bCs/>
    </w:rPr>
  </w:style>
  <w:style w:type="character" w:customStyle="1" w:styleId="mail-message-sender-email">
    <w:name w:val="mail-message-sender-email"/>
    <w:basedOn w:val="a0"/>
    <w:rsid w:val="00753CC9"/>
  </w:style>
  <w:style w:type="paragraph" w:styleId="HTML">
    <w:name w:val="HTML Preformatted"/>
    <w:basedOn w:val="a"/>
    <w:link w:val="HTML0"/>
    <w:rsid w:val="00753C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53CC9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osveshenie_naruzhno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generalmznie_plan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dmizl@rambler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p-izluchinsk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poyasnitelmznie_zapis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DemyanecOG</dc:creator>
  <cp:lastModifiedBy>lobik</cp:lastModifiedBy>
  <cp:revision>2</cp:revision>
  <dcterms:created xsi:type="dcterms:W3CDTF">2019-04-08T07:37:00Z</dcterms:created>
  <dcterms:modified xsi:type="dcterms:W3CDTF">2019-04-08T07:37:00Z</dcterms:modified>
</cp:coreProperties>
</file>