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D2" w:rsidRDefault="00B33FD2" w:rsidP="00B33FD2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Вниманию субъектов малого и среднего предпринимательства!</w:t>
      </w:r>
    </w:p>
    <w:p w:rsidR="00B33FD2" w:rsidRPr="00230FB6" w:rsidRDefault="00B33FD2" w:rsidP="00B33FD2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30FB6">
        <w:rPr>
          <w:rFonts w:ascii="Times New Roman" w:eastAsia="Times New Roman" w:hAnsi="Times New Roman" w:cs="Times New Roman"/>
          <w:sz w:val="28"/>
          <w:szCs w:val="28"/>
        </w:rPr>
        <w:t>В соответствии с пунктами 3.5, 4.2 Порядка проведения оценки регулирующего воздействия проектов нормативных правовых актов, подготовленных исполнительными органами государственной власти Ханты-Мансийского автономного округа – Югры, экспертизы и оценки фактического воздействия нормативных правовых актов Ханты-Мансийского автономного округа – Югры, затрагивающих вопросы осуществления предпринимательской и инвестиционной деятельности, утвержденного постановлением Правительства Ханты-Мансийского автономного округа – Югры от 30.08.2013 № 328</w:t>
      </w:r>
      <w:r>
        <w:rPr>
          <w:rFonts w:ascii="Times New Roman" w:eastAsia="Times New Roman" w:hAnsi="Times New Roman" w:cs="Times New Roman"/>
          <w:sz w:val="28"/>
          <w:szCs w:val="28"/>
        </w:rPr>
        <w:t>-п (далее – Порядок), информируем</w:t>
      </w:r>
      <w:r w:rsidRPr="00230FB6">
        <w:rPr>
          <w:rFonts w:ascii="Times New Roman" w:eastAsia="Times New Roman" w:hAnsi="Times New Roman" w:cs="Times New Roman"/>
          <w:sz w:val="28"/>
          <w:szCs w:val="28"/>
        </w:rPr>
        <w:t xml:space="preserve"> о проведении публичных консультаций по проекту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Губернатора</w:t>
      </w:r>
      <w:r w:rsidRPr="00230FB6"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 «</w:t>
      </w:r>
      <w:r w:rsidRPr="00B91814">
        <w:rPr>
          <w:rFonts w:ascii="Times New Roman" w:eastAsia="Times New Roman" w:hAnsi="Times New Roman" w:cs="Times New Roman"/>
          <w:sz w:val="28"/>
          <w:szCs w:val="28"/>
        </w:rPr>
        <w:t>Об утверждении  критериев включения (исключения) торговых объектов (территорий) в перечень торговых объектов (территорий),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1814">
        <w:rPr>
          <w:rFonts w:ascii="Times New Roman" w:eastAsia="Times New Roman" w:hAnsi="Times New Roman" w:cs="Times New Roman"/>
          <w:sz w:val="28"/>
          <w:szCs w:val="28"/>
        </w:rPr>
        <w:t>расположенных в пределах территории Ханты-Мансийского автономного округа – Югры и подлежащих категорированию в интересах их антитеррористической защиты</w:t>
      </w:r>
      <w:r w:rsidRPr="00230FB6">
        <w:rPr>
          <w:rFonts w:ascii="Times New Roman" w:eastAsia="Times New Roman" w:hAnsi="Times New Roman" w:cs="Times New Roman"/>
          <w:sz w:val="28"/>
          <w:szCs w:val="28"/>
        </w:rPr>
        <w:t>» (далее – проект).</w:t>
      </w:r>
    </w:p>
    <w:p w:rsidR="00B33FD2" w:rsidRPr="00230FB6" w:rsidRDefault="00B33FD2" w:rsidP="00B33FD2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30FB6">
        <w:rPr>
          <w:rFonts w:ascii="Times New Roman" w:eastAsia="Times New Roman" w:hAnsi="Times New Roman" w:cs="Times New Roman"/>
          <w:sz w:val="28"/>
          <w:szCs w:val="28"/>
        </w:rPr>
        <w:t xml:space="preserve">Публичные консультации по проекту проводятся с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230F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 w:rsidRPr="00230FB6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30FB6"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230F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230FB6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30FB6">
        <w:rPr>
          <w:rFonts w:ascii="Times New Roman" w:eastAsia="Times New Roman" w:hAnsi="Times New Roman" w:cs="Times New Roman"/>
          <w:sz w:val="28"/>
          <w:szCs w:val="28"/>
        </w:rPr>
        <w:t xml:space="preserve"> года в информационно-телекоммуникационной сети Интернет на Портале проектов нормативных правовых актов в разделе «ОРВ» (</w:t>
      </w:r>
      <w:r w:rsidRPr="00B91814">
        <w:rPr>
          <w:rFonts w:ascii="Times New Roman" w:eastAsia="Times New Roman" w:hAnsi="Times New Roman" w:cs="Times New Roman"/>
          <w:sz w:val="28"/>
          <w:szCs w:val="28"/>
        </w:rPr>
        <w:t>https://regulation.a</w:t>
      </w:r>
      <w:bookmarkStart w:id="0" w:name="_GoBack"/>
      <w:bookmarkEnd w:id="0"/>
      <w:r w:rsidRPr="00B91814">
        <w:rPr>
          <w:rFonts w:ascii="Times New Roman" w:eastAsia="Times New Roman" w:hAnsi="Times New Roman" w:cs="Times New Roman"/>
          <w:sz w:val="28"/>
          <w:szCs w:val="28"/>
        </w:rPr>
        <w:t>dmhmao.ru/projects#npa=30914</w:t>
      </w:r>
      <w:r w:rsidRPr="00230FB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33FD2" w:rsidRPr="00230FB6" w:rsidRDefault="00B33FD2" w:rsidP="00B33FD2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Приглашаем</w:t>
      </w:r>
      <w:r w:rsidRPr="00230FB6">
        <w:rPr>
          <w:rFonts w:ascii="Times New Roman" w:eastAsia="Times New Roman" w:hAnsi="Times New Roman" w:cs="Times New Roman"/>
          <w:sz w:val="28"/>
          <w:szCs w:val="28"/>
        </w:rPr>
        <w:t xml:space="preserve"> принять участие в публичном обсуждении проекта.</w:t>
      </w:r>
    </w:p>
    <w:p w:rsidR="00B33FD2" w:rsidRDefault="00B33FD2" w:rsidP="00B33FD2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A7BA4" w:rsidRDefault="006A7BA4"/>
    <w:sectPr w:rsidR="006A7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FD2"/>
    <w:rsid w:val="006A7BA4"/>
    <w:rsid w:val="00B3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3662E"/>
  <w15:chartTrackingRefBased/>
  <w15:docId w15:val="{3E4D0963-B3A0-4537-9EE9-60FC7FEE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F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2021-06-01T14:27:00Z</dcterms:created>
  <dcterms:modified xsi:type="dcterms:W3CDTF">2021-06-01T14:35:00Z</dcterms:modified>
</cp:coreProperties>
</file>