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DD" w:rsidRDefault="00D709DD" w:rsidP="00D7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09DD" w:rsidRDefault="00D709DD" w:rsidP="00D709DD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709DD" w:rsidRPr="00C058D1" w:rsidRDefault="00D709DD" w:rsidP="00D709DD">
      <w:pPr>
        <w:rPr>
          <w:sz w:val="28"/>
          <w:szCs w:val="28"/>
        </w:rPr>
      </w:pPr>
      <w:r w:rsidRPr="00C058D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9CCAC3" wp14:editId="761B4EFD">
            <wp:simplePos x="0" y="0"/>
            <wp:positionH relativeFrom="column">
              <wp:posOffset>588673</wp:posOffset>
            </wp:positionH>
            <wp:positionV relativeFrom="paragraph">
              <wp:posOffset>-408220</wp:posOffset>
            </wp:positionV>
            <wp:extent cx="817748" cy="1078173"/>
            <wp:effectExtent l="1905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9DD" w:rsidRDefault="00D709DD" w:rsidP="00D709DD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058D1">
        <w:rPr>
          <w:rFonts w:ascii="Times New Roman" w:hAnsi="Times New Roman" w:cs="Times New Roman"/>
          <w:b/>
          <w:noProof/>
          <w:sz w:val="28"/>
          <w:szCs w:val="28"/>
        </w:rPr>
        <w:t>ПРОКУРАТУРА</w:t>
      </w:r>
    </w:p>
    <w:p w:rsidR="00D709DD" w:rsidRDefault="00D709DD" w:rsidP="00D709DD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709DD" w:rsidRPr="00C058D1" w:rsidRDefault="00D709DD" w:rsidP="00D709DD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C058D1">
        <w:rPr>
          <w:rFonts w:ascii="Times New Roman" w:hAnsi="Times New Roman" w:cs="Times New Roman"/>
          <w:b/>
          <w:noProof/>
          <w:sz w:val="28"/>
          <w:szCs w:val="28"/>
        </w:rPr>
        <w:t>Нижневартовского района</w:t>
      </w:r>
    </w:p>
    <w:p w:rsidR="00D709DD" w:rsidRPr="00C058D1" w:rsidRDefault="00D709DD" w:rsidP="00D709D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</w:t>
      </w:r>
      <w:r w:rsidRPr="00C058D1">
        <w:rPr>
          <w:rFonts w:ascii="Times New Roman" w:hAnsi="Times New Roman" w:cs="Times New Roman"/>
          <w:b/>
          <w:noProof/>
          <w:sz w:val="28"/>
          <w:szCs w:val="28"/>
        </w:rPr>
        <w:t>Ханты - Мансийского автономного округа – Югра</w:t>
      </w:r>
    </w:p>
    <w:p w:rsidR="00D709DD" w:rsidRPr="00C058D1" w:rsidRDefault="00D709DD" w:rsidP="00D709DD">
      <w:pPr>
        <w:rPr>
          <w:rFonts w:ascii="Times New Roman" w:hAnsi="Times New Roman" w:cs="Times New Roman"/>
          <w:b/>
          <w:sz w:val="28"/>
          <w:szCs w:val="28"/>
        </w:rPr>
      </w:pPr>
    </w:p>
    <w:p w:rsidR="00D709DD" w:rsidRPr="00C058D1" w:rsidRDefault="00D709DD" w:rsidP="00D709DD">
      <w:pPr>
        <w:rPr>
          <w:rFonts w:ascii="Times New Roman" w:hAnsi="Times New Roman" w:cs="Times New Roman"/>
          <w:b/>
          <w:sz w:val="28"/>
          <w:szCs w:val="28"/>
        </w:rPr>
      </w:pPr>
      <w:r w:rsidRPr="00C058D1">
        <w:rPr>
          <w:rFonts w:ascii="Times New Roman" w:hAnsi="Times New Roman" w:cs="Times New Roman"/>
          <w:sz w:val="28"/>
          <w:szCs w:val="28"/>
        </w:rPr>
        <w:t>Пресс-релиз</w:t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29</w:t>
      </w:r>
      <w:r w:rsidRPr="00C058D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58D1">
        <w:rPr>
          <w:rFonts w:ascii="Times New Roman" w:hAnsi="Times New Roman" w:cs="Times New Roman"/>
          <w:sz w:val="28"/>
          <w:szCs w:val="28"/>
        </w:rPr>
        <w:t>.2020</w:t>
      </w:r>
    </w:p>
    <w:p w:rsidR="00D709DD" w:rsidRPr="00C058D1" w:rsidRDefault="00D709DD" w:rsidP="00D709DD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709DD" w:rsidRDefault="00D709DD" w:rsidP="00D709DD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709DD" w:rsidRPr="00C058D1" w:rsidRDefault="00D709DD" w:rsidP="00D709DD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09DD" w:rsidRPr="00C058D1" w:rsidRDefault="00D709DD" w:rsidP="00D709DD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58D1">
        <w:rPr>
          <w:rFonts w:ascii="Times New Roman" w:hAnsi="Times New Roman" w:cs="Times New Roman"/>
          <w:b/>
          <w:sz w:val="28"/>
          <w:szCs w:val="28"/>
        </w:rPr>
        <w:t>Минтруд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058D1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  <w:r w:rsidRPr="00D709DD">
        <w:rPr>
          <w:rFonts w:ascii="Times New Roman" w:hAnsi="Times New Roman" w:cs="Times New Roman"/>
          <w:b/>
          <w:sz w:val="28"/>
          <w:szCs w:val="28"/>
        </w:rPr>
        <w:t>разъяснена обязанность бывшего служащего обращаться в Комиссию по соблюдению требований к служебному пове6дению и урегулированию конфликта интересов.</w:t>
      </w:r>
    </w:p>
    <w:p w:rsidR="00D709DD" w:rsidRDefault="00D709DD" w:rsidP="00D7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9DD" w:rsidRDefault="00D709DD" w:rsidP="00D7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Минтруда Р</w:t>
      </w:r>
      <w:r>
        <w:rPr>
          <w:rFonts w:ascii="Times New Roman" w:hAnsi="Times New Roman" w:cs="Times New Roman"/>
          <w:sz w:val="28"/>
          <w:szCs w:val="28"/>
        </w:rPr>
        <w:t xml:space="preserve">оссии от 30.12.2013 № 18-2/4074 </w:t>
      </w:r>
      <w:r w:rsidRPr="00D709DD">
        <w:rPr>
          <w:rFonts w:ascii="Times New Roman" w:hAnsi="Times New Roman" w:cs="Times New Roman"/>
          <w:sz w:val="28"/>
          <w:szCs w:val="28"/>
        </w:rPr>
        <w:t>"О разъяснении положений статьи 12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709DD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09DD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</w:t>
      </w:r>
      <w:r>
        <w:rPr>
          <w:rFonts w:ascii="Times New Roman" w:hAnsi="Times New Roman" w:cs="Times New Roman"/>
          <w:sz w:val="28"/>
          <w:szCs w:val="28"/>
        </w:rPr>
        <w:t xml:space="preserve"> разъяснена обязанность бывшего служащего обращаться в Комиссию по соблюдению требований к служебному пове6дению и урегулированию конфликта интересов.</w:t>
      </w:r>
    </w:p>
    <w:p w:rsidR="00D709DD" w:rsidRDefault="00D709DD" w:rsidP="00D7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02.12.2008 № 273-ФЗ "О противодействии коррупции"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D709DD" w:rsidRDefault="00D709DD" w:rsidP="00D709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Согласно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- комиссия).</w:t>
      </w:r>
    </w:p>
    <w:p w:rsidR="00D709DD" w:rsidRDefault="00D709DD" w:rsidP="00D709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D709DD" w:rsidRDefault="00D709DD" w:rsidP="00D709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Принятие решения об обращении в комиссию в целях получения согласия на трудоустройство является ответственностью гражданина (бывшего государственного служащего). Несоблюдение гражданином данного требования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D709DD" w:rsidRDefault="00D709DD" w:rsidP="00D7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этой связи гражданин при определении необходимости получения согласия комиссии оценивает свои должностные (служебные) обязанности на предмет взаимодействия с организацией, знакомится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 организации отдельных функций государственного управления.</w:t>
      </w:r>
    </w:p>
    <w:p w:rsidR="00D709DD" w:rsidRDefault="00D709DD" w:rsidP="00D709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D709DD" w:rsidRDefault="00D709DD" w:rsidP="00D709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Данная статья не содержит исключения в виде перечня организаций, по отношению к которым не применяются указанные в ней положения.</w:t>
      </w:r>
    </w:p>
    <w:p w:rsidR="00D709DD" w:rsidRDefault="00D709DD" w:rsidP="00D7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9DD" w:rsidRPr="00F527BE" w:rsidRDefault="00D709DD" w:rsidP="00D709D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709DD" w:rsidRPr="00F527BE" w:rsidRDefault="00D709DD" w:rsidP="00D709D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                                          СОГЛАСОВАНО    </w:t>
      </w:r>
    </w:p>
    <w:p w:rsidR="00D709DD" w:rsidRPr="00F527BE" w:rsidRDefault="00D709DD" w:rsidP="00D709D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2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27BE">
        <w:rPr>
          <w:rFonts w:ascii="Times New Roman" w:hAnsi="Times New Roman" w:cs="Times New Roman"/>
          <w:sz w:val="28"/>
          <w:szCs w:val="28"/>
        </w:rPr>
        <w:t xml:space="preserve">рокурор района </w:t>
      </w:r>
    </w:p>
    <w:p w:rsidR="00D709DD" w:rsidRPr="00F527BE" w:rsidRDefault="00D709DD" w:rsidP="00D709D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 xml:space="preserve">советник юстиции          </w:t>
      </w:r>
    </w:p>
    <w:p w:rsidR="00D709DD" w:rsidRPr="00F527BE" w:rsidRDefault="00D709DD" w:rsidP="00D709D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советник юстиции</w:t>
      </w:r>
    </w:p>
    <w:p w:rsidR="00D709DD" w:rsidRPr="00F527BE" w:rsidRDefault="00D709DD" w:rsidP="00D709D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27BE">
        <w:rPr>
          <w:rFonts w:ascii="Times New Roman" w:hAnsi="Times New Roman" w:cs="Times New Roman"/>
          <w:sz w:val="28"/>
          <w:szCs w:val="28"/>
        </w:rPr>
        <w:t>Т.Н.Киселева</w:t>
      </w:r>
      <w:proofErr w:type="spellEnd"/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</w:p>
    <w:p w:rsidR="00D709DD" w:rsidRPr="00F527BE" w:rsidRDefault="00D709DD" w:rsidP="00D709D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С.В.Филипенко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9DD" w:rsidRPr="00F527BE" w:rsidRDefault="00D709DD" w:rsidP="00D709D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D45" w:rsidRDefault="009C5D45" w:rsidP="00D709DD">
      <w:pPr>
        <w:spacing w:after="0" w:line="240" w:lineRule="auto"/>
      </w:pPr>
    </w:p>
    <w:sectPr w:rsidR="009C5D45" w:rsidSect="002818C2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DD"/>
    <w:rsid w:val="00062FA3"/>
    <w:rsid w:val="009C5D45"/>
    <w:rsid w:val="00D7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1416A-B8BA-4661-A276-B647D8D2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09FECC1091624851B6680A57D7D4974CA8897B4D05E26C4E13BD701B6237052FAD207F40953EE022D2ADF77F26016218F990x2P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09FECC1091624851B6680A57D7D4974CA8897B4D05E26C4E13BD701B6237052FAD207A49CA3BF5338AA2FD6938077A04FB9226x5P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09FECC1091624851B6680A57D7D4974CA8897B4D05E26C4E13BD701B6237052FAD207B42CA3BF5338AA2FD6938077A04FB9226x5P5L" TargetMode="External"/><Relationship Id="rId5" Type="http://schemas.openxmlformats.org/officeDocument/2006/relationships/hyperlink" Target="consultantplus://offline/ref=F009FECC1091624851B6680A57D7D4974CA8897B4D05E26C4E13BD701B6237052FAD207B43CA3BF5338AA2FD6938077A04FB9226x5P5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2020-06-30T06:34:00Z</dcterms:created>
  <dcterms:modified xsi:type="dcterms:W3CDTF">2020-06-30T06:34:00Z</dcterms:modified>
</cp:coreProperties>
</file>