
<file path=[Content_Types].xml><?xml version="1.0" encoding="utf-8"?>
<Types xmlns="http://schemas.openxmlformats.org/package/2006/content-types">
  <Default ContentType="image/png" Extension="png"/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3000000">
      <w:pPr>
        <w:ind w:firstLine="709" w:left="0"/>
        <w:jc w:val="right"/>
        <w:rPr>
          <w:color w:val="000000"/>
          <w:sz w:val="28"/>
        </w:rPr>
      </w:pPr>
    </w:p>
    <w:tbl>
      <w:tblPr>
        <w:tblStyle w:val="Style_3"/>
        <w:tblW w:type="auto" w:w="0"/>
        <w:jc w:val="center"/>
        <w:tblInd w:type="dxa" w:w="-72"/>
        <w:tblLayout w:type="fixed"/>
      </w:tblPr>
      <w:tblGrid>
        <w:gridCol w:w="1508"/>
        <w:gridCol w:w="7577"/>
      </w:tblGrid>
      <w:tr>
        <w:trPr>
          <w:trHeight w:hRule="atLeast" w:val="1516"/>
        </w:trPr>
        <w:tc>
          <w:tcPr>
            <w:tcW w:type="dxa" w:w="1508"/>
            <w:shd w:fill="auto" w:val="clear"/>
          </w:tcPr>
          <w:p w14:paraId="040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drawing>
                <wp:inline>
                  <wp:extent cx="820166" cy="1075309"/>
                  <wp:effectExtent b="0" l="0" r="0" t="0"/>
                  <wp:docPr hidden="false" id="2" name="Picture 2"/>
                  <a:graphic>
                    <a:graphicData uri="http://schemas.openxmlformats.org/drawingml/2006/picture">
                      <pic:pic>
                        <pic:nvPicPr>
                          <pic:cNvPr hidden="false" id="1" name="Picture 1"/>
                          <pic:cNvPicPr preferRelativeResize="true"/>
                        </pic:nvPicPr>
                        <pic:blipFill>
                          <a:blip r:embed="rId2"/>
                          <a:srcRect b="0" l="0" r="0" t="0"/>
                          <a:stretch/>
                        </pic:blipFill>
                        <pic:spPr>
                          <a:xfrm flipH="false" flipV="false" rot="0">
                            <a:ext cx="820166" cy="1075309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type="dxa" w:w="7577"/>
            <w:shd w:fill="auto" w:val="clear"/>
          </w:tcPr>
          <w:p w14:paraId="05000000">
            <w:pPr>
              <w:spacing w:line="738" w:lineRule="exact"/>
              <w:ind w:firstLine="0" w:left="18"/>
              <w:jc w:val="center"/>
              <w:rPr>
                <w:b w:val="1"/>
                <w:color w:val="000000"/>
                <w:spacing w:val="-4"/>
                <w:sz w:val="28"/>
              </w:rPr>
            </w:pPr>
            <w:r>
              <w:rPr>
                <w:b w:val="1"/>
                <w:color w:val="000000"/>
                <w:sz w:val="28"/>
              </w:rPr>
              <mc:AlternateContent>
                <mc:Choice Requires="wps">
      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        <wp:anchor allowOverlap="true" behindDoc="false" layoutInCell="true" locked="false" relativeHeight="251658240" simplePos="false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138430</wp:posOffset>
                      </wp:positionV>
                      <wp:extent cx="4740910" cy="0"/>
                      <wp:wrapNone/>
                      <wp:docPr hidden="false" id="3" name="Picture 3"/>
                      <a:graphic>
                        <a:graphicData uri="http://schemas.microsoft.com/office/word/2010/wordprocessingShape">
                          <wps:wsp>
                            <wps:cNvSpPr txBox="false"/>
                            <wps:spPr>
                              <a:xfrm flipH="false" flipV="false" rot="0">
                                <a:off x="0" y="0"/>
                                <a:ext cx="4740910" cy="0"/>
                              </a:xfrm>
                              <a:prstGeom prst="line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prstDash val="solid"/>
                              </a:ln>
                            </wps:spPr>
                            <wps:bodyPr anchor="t" bIns="45720" lIns="91440" rIns="91440" tIns="4572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        </mc:Fallback>
              </mc:AlternateContent>
            </w:r>
            <w:r>
              <w:rPr>
                <w:b w:val="1"/>
                <w:color w:val="000000"/>
                <w:spacing w:val="-4"/>
                <w:sz w:val="28"/>
              </w:rPr>
              <w:t>ПРОКУРАТУРА Нижневартовского района</w:t>
            </w:r>
          </w:p>
          <w:p w14:paraId="06000000">
            <w:pPr>
              <w:ind w:firstLine="0" w:left="18"/>
              <w:jc w:val="center"/>
              <w:rPr>
                <w:color w:val="000000"/>
                <w:spacing w:val="8"/>
                <w:sz w:val="28"/>
              </w:rPr>
            </w:pPr>
            <w:r>
              <w:rPr>
                <w:color w:val="000000"/>
                <w:sz w:val="28"/>
              </w:rPr>
              <mc:AlternateContent>
                <mc:Choice Requires="wps">
      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        <wp:anchor allowOverlap="true" behindDoc="false" layoutInCell="true" locked="false" relativeHeight="251658240" simplePos="false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414655</wp:posOffset>
                      </wp:positionV>
                      <wp:extent cx="4740910" cy="0"/>
                      <wp:wrapNone/>
                      <wp:docPr hidden="false" id="4" name="Picture 4"/>
                      <a:graphic>
                        <a:graphicData uri="http://schemas.microsoft.com/office/word/2010/wordprocessingShape">
                          <wps:wsp>
                            <wps:cNvSpPr txBox="false"/>
                            <wps:spPr>
                              <a:xfrm flipH="false" flipV="false" rot="0">
                                <a:off x="0" y="0"/>
                                <a:ext cx="4740910" cy="0"/>
                              </a:xfrm>
                              <a:prstGeom prst="line">
                                <a:avLst/>
                              </a:prstGeom>
                              <a:solidFill>
                                <a:srgbClr val="FFFFFF"/>
                              </a:solidFill>
                              <a:ln w="57150">
                                <a:solidFill>
                                  <a:srgbClr val="000000"/>
                                </a:solidFill>
                                <a:prstDash val="solid"/>
                              </a:ln>
                            </wps:spPr>
                            <wps:bodyPr anchor="t" bIns="45720" lIns="91440" rIns="91440" tIns="4572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        </mc:Fallback>
              </mc:AlternateContent>
            </w:r>
            <w:r>
              <w:rPr>
                <w:color w:val="000000"/>
                <w:spacing w:val="8"/>
                <w:sz w:val="28"/>
              </w:rPr>
              <w:t>Ханты-Мансийского автономного округа - Югры</w:t>
            </w:r>
          </w:p>
        </w:tc>
      </w:tr>
    </w:tbl>
    <w:p w14:paraId="07000000">
      <w:pPr>
        <w:pStyle w:val="Style_4"/>
        <w:spacing w:after="0" w:before="0"/>
        <w:ind/>
        <w:jc w:val="center"/>
        <w:rPr>
          <w:rFonts w:ascii="Times New Roman" w:hAnsi="Times New Roman"/>
          <w:color w:val="000000"/>
          <w:sz w:val="28"/>
        </w:rPr>
      </w:pPr>
    </w:p>
    <w:p w14:paraId="08000000">
      <w:pPr>
        <w:spacing w:after="0" w:line="240" w:lineRule="auto"/>
        <w:ind w:firstLine="709" w:left="0"/>
        <w:jc w:val="center"/>
        <w:outlineLvl w:val="0"/>
        <w:rPr>
          <w:rFonts w:ascii="Times New Roman" w:hAnsi="Times New Roman"/>
          <w:b w:val="1"/>
          <w:color w:val="000000"/>
          <w:sz w:val="28"/>
          <w:u w:val="none"/>
        </w:rPr>
      </w:pPr>
      <w:r>
        <w:rPr>
          <w:rFonts w:ascii="Times New Roman" w:hAnsi="Times New Roman"/>
          <w:b w:val="1"/>
          <w:color w:val="000000"/>
          <w:sz w:val="28"/>
          <w:u w:val="none"/>
        </w:rPr>
        <w:t>Подписан закон о замораживании (блокировании) денежных средств или иного имущества организации или физического лица при наличии достаточных оснований подозревать их причастность к диверсионной деятельности (к финансированию диверсии)</w:t>
      </w:r>
      <w:r>
        <w:rPr>
          <w:rFonts w:ascii="Times New Roman" w:hAnsi="Times New Roman"/>
          <w:b w:val="1"/>
          <w:color w:val="000000"/>
          <w:sz w:val="28"/>
          <w:u w:val="none"/>
        </w:rPr>
        <w:t>.</w:t>
      </w:r>
    </w:p>
    <w:p w14:paraId="09000000">
      <w:pPr>
        <w:spacing w:after="0" w:line="240" w:lineRule="auto"/>
        <w:ind w:firstLine="709" w:left="0"/>
        <w:jc w:val="center"/>
        <w:outlineLvl w:val="0"/>
        <w:rPr>
          <w:rFonts w:ascii="Times New Roman" w:hAnsi="Times New Roman"/>
          <w:b w:val="1"/>
          <w:color w:val="000000"/>
          <w:sz w:val="28"/>
          <w:u w:val="none"/>
        </w:rPr>
      </w:pPr>
    </w:p>
    <w:p w14:paraId="0A000000">
      <w:pPr>
        <w:spacing w:after="180" w:line="240" w:lineRule="auto"/>
        <w:ind/>
        <w:jc w:val="center"/>
        <w:rPr>
          <w:rFonts w:ascii="Times New Roman" w:hAnsi="Times New Roman"/>
          <w:b w:val="1"/>
          <w:color w:val="000000"/>
          <w:sz w:val="28"/>
          <w:u w:val="none"/>
        </w:rPr>
      </w:pPr>
    </w:p>
    <w:p w14:paraId="0B000000">
      <w:pPr>
        <w:spacing w:after="0" w:line="240" w:lineRule="auto"/>
        <w:ind w:firstLine="709" w:left="0"/>
        <w:jc w:val="both"/>
        <w:outlineLvl w:val="0"/>
        <w:rPr>
          <w:rFonts w:ascii="Times New Roman" w:hAnsi="Times New Roman"/>
          <w:color w:val="000000"/>
          <w:sz w:val="28"/>
          <w:u w:val="none"/>
        </w:rPr>
      </w:pPr>
      <w:r>
        <w:rPr>
          <w:rFonts w:ascii="Times New Roman" w:hAnsi="Times New Roman"/>
          <w:color w:val="000000"/>
          <w:sz w:val="28"/>
          <w:u w:val="none"/>
        </w:rPr>
        <w:t>Подписан закон о замораживании (блокировании) денежных средств или иного имущества организации или физического лица при наличии достаточных оснований подозревать их причастность к диверсионной деятельности (к финансированию диверсии)</w:t>
      </w:r>
      <w:r>
        <w:rPr>
          <w:rFonts w:ascii="Times New Roman" w:hAnsi="Times New Roman"/>
          <w:color w:val="000000"/>
          <w:sz w:val="28"/>
          <w:u w:val="none"/>
        </w:rPr>
        <w:t>.</w:t>
      </w:r>
    </w:p>
    <w:p w14:paraId="0C000000">
      <w:pPr>
        <w:spacing w:after="0" w:line="240" w:lineRule="auto"/>
        <w:ind w:firstLine="709" w:left="0"/>
        <w:jc w:val="both"/>
        <w:rPr>
          <w:rFonts w:ascii="Times New Roman" w:hAnsi="Times New Roman"/>
          <w:color w:val="000000"/>
          <w:sz w:val="28"/>
          <w:u w:val="none"/>
        </w:rPr>
      </w:pPr>
      <w:r>
        <w:rPr>
          <w:rFonts w:ascii="Times New Roman" w:hAnsi="Times New Roman"/>
          <w:color w:val="000000"/>
          <w:sz w:val="28"/>
          <w:u w:val="none"/>
        </w:rPr>
        <w:t>Закон расширяет полномочия межведомственного координационного органа, осуществляющего функции по противодействию финансированию терроризма и экстремистской деятельности, которым может быть принято решение о замораживании (блокировании) денежных средств или иного имущества указанных организации или физического лица (</w:t>
      </w:r>
      <w:r>
        <w:rPr>
          <w:rFonts w:ascii="Times New Roman" w:hAnsi="Times New Roman"/>
          <w:b w:val="1"/>
          <w:color w:val="000000"/>
          <w:sz w:val="28"/>
          <w:u w:val="none"/>
        </w:rPr>
        <w:fldChar w:fldCharType="begin"/>
      </w:r>
      <w:r>
        <w:rPr>
          <w:rFonts w:ascii="Times New Roman" w:hAnsi="Times New Roman"/>
          <w:b w:val="1"/>
          <w:color w:val="000000"/>
          <w:sz w:val="28"/>
          <w:u w:val="none"/>
        </w:rPr>
        <w:instrText>HYPERLINK "https://www.consultant.ru/document/cons_doc_LAW_508291/"</w:instrText>
      </w:r>
      <w:r>
        <w:rPr>
          <w:rFonts w:ascii="Times New Roman" w:hAnsi="Times New Roman"/>
          <w:b w:val="1"/>
          <w:color w:val="000000"/>
          <w:sz w:val="28"/>
          <w:u w:val="none"/>
        </w:rPr>
        <w:fldChar w:fldCharType="separate"/>
      </w:r>
      <w:r>
        <w:rPr>
          <w:rFonts w:ascii="Times New Roman" w:hAnsi="Times New Roman"/>
          <w:b w:val="1"/>
          <w:color w:val="000000"/>
          <w:sz w:val="28"/>
          <w:u w:val="none"/>
        </w:rPr>
        <w:t>Федеральный закон от 24.06.2025 N 162-ФЗ "О внесении изменений в статью 7.4 Федерального закона "О противодействии легализации (отмыванию) доходов, полученных преступным путем, и финансированию терроризма").</w:t>
      </w:r>
      <w:r>
        <w:rPr>
          <w:rFonts w:ascii="Times New Roman" w:hAnsi="Times New Roman"/>
          <w:b w:val="1"/>
          <w:color w:val="000000"/>
          <w:sz w:val="28"/>
          <w:u w:val="none"/>
        </w:rPr>
        <w:fldChar w:fldCharType="end"/>
      </w:r>
    </w:p>
    <w:p w14:paraId="0D000000">
      <w:pPr>
        <w:spacing w:after="0" w:line="240" w:lineRule="auto"/>
        <w:ind w:firstLine="709" w:left="0"/>
        <w:jc w:val="both"/>
        <w:rPr>
          <w:rFonts w:ascii="Times New Roman" w:hAnsi="Times New Roman"/>
          <w:color w:val="000000"/>
          <w:sz w:val="28"/>
          <w:u w:val="none"/>
        </w:rPr>
      </w:pPr>
    </w:p>
    <w:p w14:paraId="0E000000">
      <w:pPr>
        <w:ind/>
        <w:jc w:val="both"/>
        <w:rPr>
          <w:color w:val="000000"/>
        </w:rPr>
      </w:pPr>
    </w:p>
    <w:p w14:paraId="0F000000">
      <w:pPr>
        <w:ind/>
        <w:jc w:val="both"/>
        <w:rPr>
          <w:color w:val="000000"/>
          <w:sz w:val="20"/>
        </w:rPr>
      </w:pPr>
      <w:r>
        <w:rPr>
          <w:color w:val="000000"/>
          <w:sz w:val="28"/>
        </w:rPr>
        <w:t>Прокурор</w:t>
      </w:r>
      <w:r>
        <w:rPr>
          <w:color w:val="000000"/>
          <w:sz w:val="28"/>
        </w:rPr>
        <w:t xml:space="preserve"> Ни</w:t>
      </w:r>
      <w:r>
        <w:rPr>
          <w:color w:val="000000"/>
          <w:sz w:val="28"/>
        </w:rPr>
        <w:t xml:space="preserve">жневартовского района </w:t>
      </w:r>
      <w:r>
        <w:rPr>
          <w:color w:val="000000"/>
          <w:sz w:val="28"/>
        </w:rPr>
        <w:tab/>
      </w:r>
      <w:r>
        <w:rPr>
          <w:color w:val="000000"/>
          <w:sz w:val="28"/>
        </w:rPr>
        <w:t xml:space="preserve">         </w:t>
      </w:r>
      <w:r>
        <w:rPr>
          <w:color w:val="000000"/>
          <w:sz w:val="28"/>
        </w:rPr>
        <w:tab/>
      </w:r>
      <w:r>
        <w:rPr>
          <w:color w:val="000000"/>
          <w:sz w:val="28"/>
        </w:rPr>
        <w:t xml:space="preserve">  </w:t>
      </w:r>
      <w:r>
        <w:rPr>
          <w:color w:val="000000"/>
          <w:sz w:val="28"/>
        </w:rPr>
        <w:t xml:space="preserve">     </w:t>
      </w:r>
      <w:r>
        <w:rPr>
          <w:color w:val="000000"/>
          <w:sz w:val="28"/>
        </w:rPr>
        <w:t xml:space="preserve">         </w:t>
      </w:r>
      <w:r>
        <w:rPr>
          <w:color w:val="000000"/>
          <w:sz w:val="28"/>
        </w:rPr>
        <w:t xml:space="preserve">          </w:t>
      </w:r>
      <w:r>
        <w:rPr>
          <w:color w:val="000000"/>
          <w:sz w:val="28"/>
        </w:rPr>
        <w:t xml:space="preserve">       </w:t>
      </w:r>
      <w:r>
        <w:rPr>
          <w:color w:val="000000"/>
          <w:sz w:val="28"/>
        </w:rPr>
        <w:t>А.В. Долженков</w:t>
      </w:r>
    </w:p>
    <w:p w14:paraId="10000000">
      <w:pPr>
        <w:spacing w:line="360" w:lineRule="auto"/>
        <w:ind/>
        <w:jc w:val="both"/>
        <w:rPr>
          <w:color w:val="000000"/>
          <w:sz w:val="20"/>
        </w:rPr>
      </w:pPr>
    </w:p>
    <w:p w14:paraId="11000000">
      <w:pPr>
        <w:spacing w:line="360" w:lineRule="auto"/>
        <w:ind/>
        <w:jc w:val="both"/>
        <w:rPr>
          <w:color w:val="000000"/>
          <w:sz w:val="20"/>
        </w:rPr>
      </w:pPr>
    </w:p>
    <w:p w14:paraId="12000000">
      <w:pPr>
        <w:spacing w:line="360" w:lineRule="auto"/>
        <w:ind/>
        <w:jc w:val="both"/>
        <w:rPr>
          <w:color w:val="000000"/>
          <w:sz w:val="20"/>
        </w:rPr>
      </w:pPr>
    </w:p>
    <w:p w14:paraId="13000000">
      <w:pPr>
        <w:spacing w:line="360" w:lineRule="auto"/>
        <w:ind/>
        <w:jc w:val="both"/>
        <w:rPr>
          <w:color w:val="000000"/>
          <w:sz w:val="20"/>
        </w:rPr>
      </w:pPr>
    </w:p>
    <w:p w14:paraId="14000000">
      <w:pPr>
        <w:spacing w:line="360" w:lineRule="auto"/>
        <w:ind/>
        <w:jc w:val="both"/>
        <w:rPr>
          <w:color w:val="000000"/>
          <w:sz w:val="20"/>
        </w:rPr>
      </w:pPr>
    </w:p>
    <w:p w14:paraId="15000000">
      <w:pPr>
        <w:spacing w:line="360" w:lineRule="auto"/>
        <w:ind/>
        <w:jc w:val="both"/>
        <w:rPr>
          <w:color w:val="000000"/>
          <w:sz w:val="20"/>
        </w:rPr>
      </w:pPr>
    </w:p>
    <w:p w14:paraId="16000000">
      <w:pPr>
        <w:spacing w:line="360" w:lineRule="auto"/>
        <w:ind/>
        <w:jc w:val="both"/>
        <w:rPr>
          <w:color w:val="000000"/>
          <w:sz w:val="20"/>
        </w:rPr>
      </w:pPr>
    </w:p>
    <w:p w14:paraId="17000000">
      <w:pPr>
        <w:spacing w:line="360" w:lineRule="auto"/>
        <w:ind/>
        <w:jc w:val="both"/>
        <w:rPr>
          <w:color w:val="000000"/>
          <w:sz w:val="20"/>
        </w:rPr>
      </w:pPr>
    </w:p>
    <w:p w14:paraId="18000000">
      <w:pPr>
        <w:spacing w:line="360" w:lineRule="auto"/>
        <w:ind/>
        <w:jc w:val="both"/>
        <w:rPr>
          <w:color w:val="000000"/>
          <w:sz w:val="20"/>
        </w:rPr>
      </w:pPr>
    </w:p>
    <w:p w14:paraId="19000000">
      <w:pPr>
        <w:spacing w:line="360" w:lineRule="auto"/>
        <w:ind/>
        <w:jc w:val="both"/>
        <w:rPr>
          <w:color w:val="000000"/>
          <w:sz w:val="20"/>
        </w:rPr>
      </w:pPr>
    </w:p>
    <w:p w14:paraId="1A000000">
      <w:pPr>
        <w:spacing w:line="360" w:lineRule="auto"/>
        <w:ind/>
        <w:jc w:val="both"/>
        <w:rPr>
          <w:color w:val="000000"/>
          <w:sz w:val="20"/>
        </w:rPr>
      </w:pPr>
    </w:p>
    <w:p w14:paraId="1B000000">
      <w:pPr>
        <w:spacing w:line="360" w:lineRule="auto"/>
        <w:ind/>
        <w:jc w:val="both"/>
        <w:rPr>
          <w:color w:val="000000"/>
          <w:sz w:val="20"/>
        </w:rPr>
      </w:pPr>
    </w:p>
    <w:sectPr>
      <w:headerReference r:id="rId1" w:type="even"/>
      <w:pgSz w:h="16838" w:orient="portrait" w:w="11906"/>
      <w:pgMar w:bottom="142" w:footer="709" w:gutter="0" w:header="709" w:left="1418" w:right="567" w:top="426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  <w:rPr>
        <w:rStyle w:val="Style_2_ch"/>
      </w:rPr>
    </w:pPr>
    <w:r>
      <w:rPr>
        <w:rStyle w:val="Style_2_ch"/>
      </w:rPr>
      <w:fldChar w:fldCharType="begin"/>
    </w:r>
    <w:r>
      <w:rPr>
        <w:rStyle w:val="Style_2_ch"/>
      </w:rPr>
      <w:instrText xml:space="preserve">PAGE </w:instrText>
    </w:r>
    <w:r>
      <w:rPr>
        <w:rStyle w:val="Style_2_ch"/>
      </w:rPr>
      <w:fldChar w:fldCharType="separate"/>
    </w:r>
    <w:r>
      <w:rPr>
        <w:rStyle w:val="Style_2_ch"/>
      </w:rPr>
      <w:t xml:space="preserve"> </w:t>
    </w:r>
    <w:r>
      <w:rPr>
        <w:rStyle w:val="Style_2_ch"/>
      </w:rPr>
      <w:fldChar w:fldCharType="end"/>
    </w:r>
  </w:p>
  <w:p w14:paraId="02000000">
    <w:pPr>
      <w:pStyle w:val="Style_1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5" w:type="paragraph">
    <w:name w:val="Normal"/>
    <w:link w:val="Style_5_ch"/>
    <w:uiPriority w:val="0"/>
    <w:qFormat/>
    <w:rPr>
      <w:sz w:val="24"/>
    </w:rPr>
  </w:style>
  <w:style w:default="1" w:styleId="Style_5_ch" w:type="character">
    <w:name w:val="Normal"/>
    <w:link w:val="Style_5"/>
    <w:rPr>
      <w:sz w:val="24"/>
    </w:rPr>
  </w:style>
  <w:style w:styleId="Style_6" w:type="paragraph">
    <w:name w:val="advertising"/>
    <w:basedOn w:val="Style_5"/>
    <w:link w:val="Style_6_ch"/>
    <w:pPr>
      <w:spacing w:afterAutospacing="on" w:beforeAutospacing="on"/>
      <w:ind/>
    </w:pPr>
  </w:style>
  <w:style w:styleId="Style_6_ch" w:type="character">
    <w:name w:val="advertising"/>
    <w:basedOn w:val="Style_5_ch"/>
    <w:link w:val="Style_6"/>
  </w:style>
  <w:style w:styleId="Style_7" w:type="paragraph">
    <w:name w:val="toc 2"/>
    <w:next w:val="Style_5"/>
    <w:link w:val="Style_7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7_ch" w:type="character">
    <w:name w:val="toc 2"/>
    <w:link w:val="Style_7"/>
    <w:rPr>
      <w:rFonts w:ascii="XO Thames" w:hAnsi="XO Thames"/>
      <w:sz w:val="28"/>
    </w:rPr>
  </w:style>
  <w:style w:styleId="Style_8" w:type="paragraph">
    <w:name w:val="toc 4"/>
    <w:next w:val="Style_5"/>
    <w:link w:val="Style_8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8_ch" w:type="character">
    <w:name w:val="toc 4"/>
    <w:link w:val="Style_8"/>
    <w:rPr>
      <w:rFonts w:ascii="XO Thames" w:hAnsi="XO Thames"/>
      <w:sz w:val="28"/>
    </w:rPr>
  </w:style>
  <w:style w:styleId="Style_9" w:type="paragraph">
    <w:name w:val="toc 6"/>
    <w:next w:val="Style_5"/>
    <w:link w:val="Style_9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9_ch" w:type="character">
    <w:name w:val="toc 6"/>
    <w:link w:val="Style_9"/>
    <w:rPr>
      <w:rFonts w:ascii="XO Thames" w:hAnsi="XO Thames"/>
      <w:sz w:val="28"/>
    </w:rPr>
  </w:style>
  <w:style w:styleId="Style_10" w:type="paragraph">
    <w:name w:val="toc 7"/>
    <w:next w:val="Style_5"/>
    <w:link w:val="Style_10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0_ch" w:type="character">
    <w:name w:val="toc 7"/>
    <w:link w:val="Style_10"/>
    <w:rPr>
      <w:rFonts w:ascii="XO Thames" w:hAnsi="XO Thames"/>
      <w:sz w:val="28"/>
    </w:rPr>
  </w:style>
  <w:style w:styleId="Style_11" w:type="paragraph">
    <w:name w:val="vs-items-additional-info"/>
    <w:basedOn w:val="Style_12"/>
    <w:link w:val="Style_11_ch"/>
  </w:style>
  <w:style w:styleId="Style_11_ch" w:type="character">
    <w:name w:val="vs-items-additional-info"/>
    <w:basedOn w:val="Style_12_ch"/>
    <w:link w:val="Style_11"/>
  </w:style>
  <w:style w:styleId="Style_13" w:type="paragraph">
    <w:name w:val="Endnote"/>
    <w:link w:val="Style_13_ch"/>
    <w:pPr>
      <w:ind w:firstLine="851" w:left="0"/>
      <w:jc w:val="both"/>
    </w:pPr>
    <w:rPr>
      <w:rFonts w:ascii="XO Thames" w:hAnsi="XO Thames"/>
      <w:sz w:val="22"/>
    </w:rPr>
  </w:style>
  <w:style w:styleId="Style_13_ch" w:type="character">
    <w:name w:val="Endnote"/>
    <w:link w:val="Style_13"/>
    <w:rPr>
      <w:rFonts w:ascii="XO Thames" w:hAnsi="XO Thames"/>
      <w:sz w:val="22"/>
    </w:rPr>
  </w:style>
  <w:style w:styleId="Style_14" w:type="paragraph">
    <w:name w:val="heading 3"/>
    <w:basedOn w:val="Style_5"/>
    <w:next w:val="Style_5"/>
    <w:link w:val="Style_14_ch"/>
    <w:uiPriority w:val="9"/>
    <w:qFormat/>
    <w:pPr>
      <w:keepNext w:val="1"/>
      <w:spacing w:after="60" w:before="240"/>
      <w:ind/>
      <w:outlineLvl w:val="2"/>
    </w:pPr>
    <w:rPr>
      <w:rFonts w:ascii="Arial" w:hAnsi="Arial"/>
      <w:b w:val="1"/>
      <w:sz w:val="26"/>
    </w:rPr>
  </w:style>
  <w:style w:styleId="Style_14_ch" w:type="character">
    <w:name w:val="heading 3"/>
    <w:basedOn w:val="Style_5_ch"/>
    <w:link w:val="Style_14"/>
    <w:rPr>
      <w:rFonts w:ascii="Arial" w:hAnsi="Arial"/>
      <w:b w:val="1"/>
      <w:sz w:val="26"/>
    </w:rPr>
  </w:style>
  <w:style w:styleId="Style_15" w:type="paragraph">
    <w:name w:val="doc_empty"/>
    <w:basedOn w:val="Style_5"/>
    <w:link w:val="Style_15_ch"/>
    <w:pPr>
      <w:spacing w:afterAutospacing="on" w:beforeAutospacing="on"/>
      <w:ind/>
    </w:pPr>
  </w:style>
  <w:style w:styleId="Style_15_ch" w:type="character">
    <w:name w:val="doc_empty"/>
    <w:basedOn w:val="Style_5_ch"/>
    <w:link w:val="Style_15"/>
  </w:style>
  <w:style w:styleId="Style_2" w:type="paragraph">
    <w:name w:val="page number"/>
    <w:basedOn w:val="Style_12"/>
    <w:link w:val="Style_2_ch"/>
  </w:style>
  <w:style w:styleId="Style_2_ch" w:type="character">
    <w:name w:val="page number"/>
    <w:basedOn w:val="Style_12_ch"/>
    <w:link w:val="Style_2"/>
  </w:style>
  <w:style w:styleId="Style_16" w:type="paragraph">
    <w:name w:val="Гипертекстовая ссылка"/>
    <w:link w:val="Style_16_ch"/>
    <w:rPr>
      <w:color w:val="106BBE"/>
    </w:rPr>
  </w:style>
  <w:style w:styleId="Style_16_ch" w:type="character">
    <w:name w:val="Гипертекстовая ссылка"/>
    <w:link w:val="Style_16"/>
    <w:rPr>
      <w:color w:val="106BBE"/>
    </w:rPr>
  </w:style>
  <w:style w:styleId="Style_17" w:type="paragraph">
    <w:name w:val="attachments__item"/>
    <w:basedOn w:val="Style_5"/>
    <w:link w:val="Style_17_ch"/>
    <w:pPr>
      <w:spacing w:afterAutospacing="on" w:beforeAutospacing="on"/>
      <w:ind/>
    </w:pPr>
  </w:style>
  <w:style w:styleId="Style_17_ch" w:type="character">
    <w:name w:val="attachments__item"/>
    <w:basedOn w:val="Style_5_ch"/>
    <w:link w:val="Style_17"/>
  </w:style>
  <w:style w:styleId="Style_18" w:type="paragraph">
    <w:name w:val="left"/>
    <w:basedOn w:val="Style_12"/>
    <w:link w:val="Style_18_ch"/>
  </w:style>
  <w:style w:styleId="Style_18_ch" w:type="character">
    <w:name w:val="left"/>
    <w:basedOn w:val="Style_12_ch"/>
    <w:link w:val="Style_18"/>
  </w:style>
  <w:style w:styleId="Style_19" w:type="paragraph">
    <w:name w:val="apple-converted-space"/>
    <w:basedOn w:val="Style_12"/>
    <w:link w:val="Style_19_ch"/>
  </w:style>
  <w:style w:styleId="Style_19_ch" w:type="character">
    <w:name w:val="apple-converted-space"/>
    <w:basedOn w:val="Style_12_ch"/>
    <w:link w:val="Style_19"/>
  </w:style>
  <w:style w:styleId="Style_20" w:type="paragraph">
    <w:name w:val="rev_ann"/>
    <w:basedOn w:val="Style_5"/>
    <w:link w:val="Style_20_ch"/>
    <w:pPr>
      <w:spacing w:afterAutospacing="on" w:beforeAutospacing="on"/>
      <w:ind/>
    </w:pPr>
  </w:style>
  <w:style w:styleId="Style_20_ch" w:type="character">
    <w:name w:val="rev_ann"/>
    <w:basedOn w:val="Style_5_ch"/>
    <w:link w:val="Style_20"/>
  </w:style>
  <w:style w:styleId="Style_21" w:type="paragraph">
    <w:name w:val="news-date-time"/>
    <w:link w:val="Style_21_ch"/>
  </w:style>
  <w:style w:styleId="Style_21_ch" w:type="character">
    <w:name w:val="news-date-time"/>
    <w:link w:val="Style_21"/>
  </w:style>
  <w:style w:styleId="Style_22" w:type="paragraph">
    <w:name w:val="toc 3"/>
    <w:next w:val="Style_5"/>
    <w:link w:val="Style_22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22_ch" w:type="character">
    <w:name w:val="toc 3"/>
    <w:link w:val="Style_22"/>
    <w:rPr>
      <w:rFonts w:ascii="XO Thames" w:hAnsi="XO Thames"/>
      <w:sz w:val="28"/>
    </w:rPr>
  </w:style>
  <w:style w:styleId="Style_23" w:type="paragraph">
    <w:name w:val="s_10"/>
    <w:basedOn w:val="Style_12"/>
    <w:link w:val="Style_23_ch"/>
  </w:style>
  <w:style w:styleId="Style_23_ch" w:type="character">
    <w:name w:val="s_10"/>
    <w:basedOn w:val="Style_12_ch"/>
    <w:link w:val="Style_23"/>
  </w:style>
  <w:style w:styleId="Style_24" w:type="paragraph">
    <w:name w:val="advertising1"/>
    <w:basedOn w:val="Style_12"/>
    <w:link w:val="Style_24_ch"/>
  </w:style>
  <w:style w:styleId="Style_24_ch" w:type="character">
    <w:name w:val="advertising1"/>
    <w:basedOn w:val="Style_12_ch"/>
    <w:link w:val="Style_24"/>
  </w:style>
  <w:style w:styleId="Style_25" w:type="paragraph">
    <w:name w:val="rating_popup_trigger"/>
    <w:basedOn w:val="Style_12"/>
    <w:link w:val="Style_25_ch"/>
  </w:style>
  <w:style w:styleId="Style_25_ch" w:type="character">
    <w:name w:val="rating_popup_trigger"/>
    <w:basedOn w:val="Style_12_ch"/>
    <w:link w:val="Style_25"/>
  </w:style>
  <w:style w:styleId="Style_26" w:type="paragraph">
    <w:name w:val="heading 5"/>
    <w:basedOn w:val="Style_5"/>
    <w:next w:val="Style_5"/>
    <w:link w:val="Style_26_ch"/>
    <w:uiPriority w:val="9"/>
    <w:qFormat/>
    <w:pPr>
      <w:spacing w:after="60" w:before="240"/>
      <w:ind/>
      <w:outlineLvl w:val="4"/>
    </w:pPr>
    <w:rPr>
      <w:rFonts w:ascii="Calibri" w:hAnsi="Calibri"/>
      <w:b w:val="1"/>
      <w:i w:val="1"/>
      <w:sz w:val="26"/>
    </w:rPr>
  </w:style>
  <w:style w:styleId="Style_26_ch" w:type="character">
    <w:name w:val="heading 5"/>
    <w:basedOn w:val="Style_5_ch"/>
    <w:link w:val="Style_26"/>
    <w:rPr>
      <w:rFonts w:ascii="Calibri" w:hAnsi="Calibri"/>
      <w:b w:val="1"/>
      <w:i w:val="1"/>
      <w:sz w:val="26"/>
    </w:rPr>
  </w:style>
  <w:style w:styleId="Style_27" w:type="paragraph">
    <w:name w:val=" Знак Знак Знак Знак Знак Знак Знак Знак Знак Знак Знак"/>
    <w:basedOn w:val="Style_5"/>
    <w:link w:val="Style_27_ch"/>
    <w:pPr>
      <w:tabs>
        <w:tab w:leader="none" w:pos="1287" w:val="left"/>
      </w:tabs>
      <w:spacing w:after="160" w:line="240" w:lineRule="exact"/>
      <w:ind w:hanging="360" w:left="1287"/>
      <w:jc w:val="both"/>
    </w:pPr>
    <w:rPr>
      <w:rFonts w:ascii="Verdana" w:hAnsi="Verdana"/>
      <w:sz w:val="20"/>
    </w:rPr>
  </w:style>
  <w:style w:styleId="Style_27_ch" w:type="character">
    <w:name w:val=" Знак Знак Знак Знак Знак Знак Знак Знак Знак Знак Знак"/>
    <w:basedOn w:val="Style_5_ch"/>
    <w:link w:val="Style_27"/>
    <w:rPr>
      <w:rFonts w:ascii="Verdana" w:hAnsi="Verdana"/>
      <w:sz w:val="20"/>
    </w:rPr>
  </w:style>
  <w:style w:styleId="Style_4" w:type="paragraph">
    <w:name w:val="heading 1"/>
    <w:basedOn w:val="Style_5"/>
    <w:next w:val="Style_5"/>
    <w:link w:val="Style_4_ch"/>
    <w:uiPriority w:val="9"/>
    <w:qFormat/>
    <w:pPr>
      <w:keepNext w:val="1"/>
      <w:spacing w:after="60" w:before="240"/>
      <w:ind/>
      <w:outlineLvl w:val="0"/>
    </w:pPr>
    <w:rPr>
      <w:rFonts w:ascii="Arial" w:hAnsi="Arial"/>
      <w:b w:val="1"/>
      <w:sz w:val="32"/>
    </w:rPr>
  </w:style>
  <w:style w:styleId="Style_4_ch" w:type="character">
    <w:name w:val="heading 1"/>
    <w:basedOn w:val="Style_5_ch"/>
    <w:link w:val="Style_4"/>
    <w:rPr>
      <w:rFonts w:ascii="Arial" w:hAnsi="Arial"/>
      <w:b w:val="1"/>
      <w:sz w:val="32"/>
    </w:rPr>
  </w:style>
  <w:style w:styleId="Style_12" w:type="paragraph">
    <w:name w:val="Default Paragraph Font"/>
    <w:link w:val="Style_12_ch"/>
  </w:style>
  <w:style w:styleId="Style_12_ch" w:type="character">
    <w:name w:val="Default Paragraph Font"/>
    <w:link w:val="Style_12"/>
  </w:style>
  <w:style w:styleId="Style_1" w:type="paragraph">
    <w:name w:val="header"/>
    <w:basedOn w:val="Style_5"/>
    <w:link w:val="Style_1_ch"/>
    <w:pPr>
      <w:tabs>
        <w:tab w:leader="none" w:pos="4677" w:val="center"/>
        <w:tab w:leader="none" w:pos="9355" w:val="right"/>
      </w:tabs>
      <w:ind/>
    </w:pPr>
  </w:style>
  <w:style w:styleId="Style_1_ch" w:type="character">
    <w:name w:val="header"/>
    <w:basedOn w:val="Style_5_ch"/>
    <w:link w:val="Style_1"/>
  </w:style>
  <w:style w:styleId="Style_28" w:type="paragraph">
    <w:name w:val="Hyperlink"/>
    <w:link w:val="Style_28_ch"/>
    <w:rPr>
      <w:color w:val="2060A4"/>
      <w:u w:val="none"/>
    </w:rPr>
  </w:style>
  <w:style w:styleId="Style_28_ch" w:type="character">
    <w:name w:val="Hyperlink"/>
    <w:link w:val="Style_28"/>
    <w:rPr>
      <w:color w:val="2060A4"/>
      <w:u w:val="none"/>
    </w:rPr>
  </w:style>
  <w:style w:styleId="Style_29" w:type="paragraph">
    <w:name w:val="Footnote"/>
    <w:link w:val="Style_29_ch"/>
    <w:pPr>
      <w:ind w:firstLine="851" w:left="0"/>
      <w:jc w:val="both"/>
    </w:pPr>
    <w:rPr>
      <w:rFonts w:ascii="XO Thames" w:hAnsi="XO Thames"/>
      <w:sz w:val="22"/>
    </w:rPr>
  </w:style>
  <w:style w:styleId="Style_29_ch" w:type="character">
    <w:name w:val="Footnote"/>
    <w:link w:val="Style_29"/>
    <w:rPr>
      <w:rFonts w:ascii="XO Thames" w:hAnsi="XO Thames"/>
      <w:sz w:val="22"/>
    </w:rPr>
  </w:style>
  <w:style w:styleId="Style_30" w:type="paragraph">
    <w:name w:val="detail-date detail-news-date"/>
    <w:basedOn w:val="Style_12"/>
    <w:link w:val="Style_30_ch"/>
  </w:style>
  <w:style w:styleId="Style_30_ch" w:type="character">
    <w:name w:val="detail-date detail-news-date"/>
    <w:basedOn w:val="Style_12_ch"/>
    <w:link w:val="Style_30"/>
  </w:style>
  <w:style w:styleId="Style_31" w:type="paragraph">
    <w:name w:val="toc 1"/>
    <w:next w:val="Style_5"/>
    <w:link w:val="Style_31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31_ch" w:type="character">
    <w:name w:val="toc 1"/>
    <w:link w:val="Style_31"/>
    <w:rPr>
      <w:rFonts w:ascii="XO Thames" w:hAnsi="XO Thames"/>
      <w:b w:val="1"/>
      <w:sz w:val="28"/>
    </w:rPr>
  </w:style>
  <w:style w:styleId="Style_32" w:type="paragraph">
    <w:name w:val="Header and Footer"/>
    <w:link w:val="Style_32_ch"/>
    <w:pPr>
      <w:spacing w:line="240" w:lineRule="auto"/>
      <w:ind/>
      <w:jc w:val="both"/>
    </w:pPr>
    <w:rPr>
      <w:rFonts w:ascii="XO Thames" w:hAnsi="XO Thames"/>
      <w:sz w:val="28"/>
    </w:rPr>
  </w:style>
  <w:style w:styleId="Style_32_ch" w:type="character">
    <w:name w:val="Header and Footer"/>
    <w:link w:val="Style_32"/>
    <w:rPr>
      <w:rFonts w:ascii="XO Thames" w:hAnsi="XO Thames"/>
      <w:sz w:val="28"/>
    </w:rPr>
  </w:style>
  <w:style w:styleId="Style_33" w:type="paragraph">
    <w:name w:val="toc 9"/>
    <w:next w:val="Style_5"/>
    <w:link w:val="Style_33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33_ch" w:type="character">
    <w:name w:val="toc 9"/>
    <w:link w:val="Style_33"/>
    <w:rPr>
      <w:rFonts w:ascii="XO Thames" w:hAnsi="XO Thames"/>
      <w:sz w:val="28"/>
    </w:rPr>
  </w:style>
  <w:style w:styleId="Style_34" w:type="paragraph">
    <w:name w:val="toc 8"/>
    <w:next w:val="Style_5"/>
    <w:link w:val="Style_34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34_ch" w:type="character">
    <w:name w:val="toc 8"/>
    <w:link w:val="Style_34"/>
    <w:rPr>
      <w:rFonts w:ascii="XO Thames" w:hAnsi="XO Thames"/>
      <w:sz w:val="28"/>
    </w:rPr>
  </w:style>
  <w:style w:styleId="Style_35" w:type="paragraph">
    <w:name w:val="Emphasis"/>
    <w:link w:val="Style_35_ch"/>
    <w:rPr>
      <w:i w:val="1"/>
    </w:rPr>
  </w:style>
  <w:style w:styleId="Style_35_ch" w:type="character">
    <w:name w:val="Emphasis"/>
    <w:link w:val="Style_35"/>
    <w:rPr>
      <w:i w:val="1"/>
    </w:rPr>
  </w:style>
  <w:style w:styleId="Style_36" w:type="paragraph">
    <w:name w:val="Заголовок статьи"/>
    <w:basedOn w:val="Style_5"/>
    <w:next w:val="Style_5"/>
    <w:link w:val="Style_36_ch"/>
    <w:pPr>
      <w:ind w:hanging="892" w:left="1612"/>
      <w:jc w:val="both"/>
    </w:pPr>
    <w:rPr>
      <w:rFonts w:ascii="Arial" w:hAnsi="Arial"/>
    </w:rPr>
  </w:style>
  <w:style w:styleId="Style_36_ch" w:type="character">
    <w:name w:val="Заголовок статьи"/>
    <w:basedOn w:val="Style_5_ch"/>
    <w:link w:val="Style_36"/>
    <w:rPr>
      <w:rFonts w:ascii="Arial" w:hAnsi="Arial"/>
    </w:rPr>
  </w:style>
  <w:style w:styleId="Style_37" w:type="paragraph">
    <w:name w:val="Normal (Web)"/>
    <w:basedOn w:val="Style_5"/>
    <w:link w:val="Style_37_ch"/>
    <w:pPr>
      <w:spacing w:after="225"/>
      <w:ind/>
      <w:jc w:val="both"/>
    </w:pPr>
  </w:style>
  <w:style w:styleId="Style_37_ch" w:type="character">
    <w:name w:val="Normal (Web)"/>
    <w:basedOn w:val="Style_5_ch"/>
    <w:link w:val="Style_37"/>
  </w:style>
  <w:style w:styleId="Style_38" w:type="paragraph">
    <w:name w:val="1"/>
    <w:basedOn w:val="Style_5"/>
    <w:link w:val="Style_38_ch"/>
    <w:pPr>
      <w:spacing w:afterAutospacing="on" w:beforeAutospacing="on"/>
      <w:ind/>
    </w:pPr>
  </w:style>
  <w:style w:styleId="Style_38_ch" w:type="character">
    <w:name w:val="1"/>
    <w:basedOn w:val="Style_5_ch"/>
    <w:link w:val="Style_38"/>
  </w:style>
  <w:style w:styleId="Style_39" w:type="paragraph">
    <w:name w:val="consplusnormal"/>
    <w:basedOn w:val="Style_5"/>
    <w:link w:val="Style_39_ch"/>
    <w:pPr>
      <w:spacing w:afterAutospacing="on" w:beforeAutospacing="on"/>
      <w:ind/>
    </w:pPr>
  </w:style>
  <w:style w:styleId="Style_39_ch" w:type="character">
    <w:name w:val="consplusnormal"/>
    <w:basedOn w:val="Style_5_ch"/>
    <w:link w:val="Style_39"/>
  </w:style>
  <w:style w:styleId="Style_40" w:type="paragraph">
    <w:name w:val="toc 5"/>
    <w:next w:val="Style_5"/>
    <w:link w:val="Style_40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40_ch" w:type="character">
    <w:name w:val="toc 5"/>
    <w:link w:val="Style_40"/>
    <w:rPr>
      <w:rFonts w:ascii="XO Thames" w:hAnsi="XO Thames"/>
      <w:sz w:val="28"/>
    </w:rPr>
  </w:style>
  <w:style w:styleId="Style_41" w:type="paragraph">
    <w:name w:val="Strong"/>
    <w:link w:val="Style_41_ch"/>
    <w:rPr>
      <w:b w:val="1"/>
    </w:rPr>
  </w:style>
  <w:style w:styleId="Style_41_ch" w:type="character">
    <w:name w:val="Strong"/>
    <w:link w:val="Style_41"/>
    <w:rPr>
      <w:b w:val="1"/>
    </w:rPr>
  </w:style>
  <w:style w:styleId="Style_42" w:type="paragraph">
    <w:name w:val="Body Text Indent"/>
    <w:basedOn w:val="Style_5"/>
    <w:link w:val="Style_42_ch"/>
    <w:pPr>
      <w:spacing w:after="120"/>
      <w:ind w:firstLine="0" w:left="283"/>
    </w:pPr>
    <w:rPr>
      <w:sz w:val="28"/>
    </w:rPr>
  </w:style>
  <w:style w:styleId="Style_42_ch" w:type="character">
    <w:name w:val="Body Text Indent"/>
    <w:basedOn w:val="Style_5_ch"/>
    <w:link w:val="Style_42"/>
    <w:rPr>
      <w:sz w:val="28"/>
    </w:rPr>
  </w:style>
  <w:style w:styleId="Style_43" w:type="paragraph">
    <w:name w:val="Subtitle"/>
    <w:next w:val="Style_5"/>
    <w:link w:val="Style_43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43_ch" w:type="character">
    <w:name w:val="Subtitle"/>
    <w:link w:val="Style_43"/>
    <w:rPr>
      <w:rFonts w:ascii="XO Thames" w:hAnsi="XO Thames"/>
      <w:i w:val="1"/>
      <w:sz w:val="24"/>
    </w:rPr>
  </w:style>
  <w:style w:styleId="Style_44" w:type="paragraph">
    <w:name w:val="Title"/>
    <w:next w:val="Style_5"/>
    <w:link w:val="Style_44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44_ch" w:type="character">
    <w:name w:val="Title"/>
    <w:link w:val="Style_44"/>
    <w:rPr>
      <w:rFonts w:ascii="XO Thames" w:hAnsi="XO Thames"/>
      <w:b w:val="1"/>
      <w:caps w:val="1"/>
      <w:sz w:val="40"/>
    </w:rPr>
  </w:style>
  <w:style w:styleId="Style_45" w:type="paragraph">
    <w:name w:val="footer"/>
    <w:basedOn w:val="Style_5"/>
    <w:link w:val="Style_45_ch"/>
    <w:pPr>
      <w:tabs>
        <w:tab w:leader="none" w:pos="4677" w:val="center"/>
        <w:tab w:leader="none" w:pos="9355" w:val="right"/>
      </w:tabs>
      <w:ind/>
    </w:pPr>
  </w:style>
  <w:style w:styleId="Style_45_ch" w:type="character">
    <w:name w:val="footer"/>
    <w:basedOn w:val="Style_5_ch"/>
    <w:link w:val="Style_45"/>
  </w:style>
  <w:style w:styleId="Style_46" w:type="paragraph">
    <w:name w:val="heading 4"/>
    <w:basedOn w:val="Style_5"/>
    <w:next w:val="Style_5"/>
    <w:link w:val="Style_46_ch"/>
    <w:uiPriority w:val="9"/>
    <w:qFormat/>
    <w:pPr>
      <w:keepNext w:val="1"/>
      <w:spacing w:after="60" w:before="240"/>
      <w:ind/>
      <w:outlineLvl w:val="3"/>
    </w:pPr>
    <w:rPr>
      <w:b w:val="1"/>
      <w:sz w:val="28"/>
    </w:rPr>
  </w:style>
  <w:style w:styleId="Style_46_ch" w:type="character">
    <w:name w:val="heading 4"/>
    <w:basedOn w:val="Style_5_ch"/>
    <w:link w:val="Style_46"/>
    <w:rPr>
      <w:b w:val="1"/>
      <w:sz w:val="28"/>
    </w:rPr>
  </w:style>
  <w:style w:styleId="Style_47" w:type="paragraph">
    <w:name w:val="detail-news-title"/>
    <w:link w:val="Style_47_ch"/>
  </w:style>
  <w:style w:styleId="Style_47_ch" w:type="character">
    <w:name w:val="detail-news-title"/>
    <w:link w:val="Style_47"/>
  </w:style>
  <w:style w:styleId="Style_48" w:type="paragraph">
    <w:name w:val="FollowedHyperlink"/>
    <w:link w:val="Style_48_ch"/>
    <w:rPr>
      <w:color w:val="800080"/>
      <w:u w:val="single"/>
    </w:rPr>
  </w:style>
  <w:style w:styleId="Style_48_ch" w:type="character">
    <w:name w:val="FollowedHyperlink"/>
    <w:link w:val="Style_48"/>
    <w:rPr>
      <w:color w:val="800080"/>
      <w:u w:val="single"/>
    </w:rPr>
  </w:style>
  <w:style w:styleId="Style_49" w:type="paragraph">
    <w:name w:val="heading 2"/>
    <w:basedOn w:val="Style_5"/>
    <w:link w:val="Style_49_ch"/>
    <w:uiPriority w:val="9"/>
    <w:qFormat/>
    <w:pPr>
      <w:spacing w:afterAutospacing="on" w:beforeAutospacing="on" w:line="345" w:lineRule="atLeast"/>
      <w:ind/>
      <w:outlineLvl w:val="1"/>
    </w:pPr>
    <w:rPr>
      <w:color w:val="000000"/>
      <w:sz w:val="27"/>
    </w:rPr>
  </w:style>
  <w:style w:styleId="Style_49_ch" w:type="character">
    <w:name w:val="heading 2"/>
    <w:basedOn w:val="Style_5_ch"/>
    <w:link w:val="Style_49"/>
    <w:rPr>
      <w:color w:val="000000"/>
      <w:sz w:val="27"/>
    </w:rPr>
  </w:style>
  <w:style w:styleId="Style_50" w:type="paragraph">
    <w:name w:val="Balloon Text"/>
    <w:basedOn w:val="Style_5"/>
    <w:link w:val="Style_50_ch"/>
    <w:rPr>
      <w:rFonts w:ascii="Tahoma" w:hAnsi="Tahoma"/>
      <w:sz w:val="16"/>
    </w:rPr>
  </w:style>
  <w:style w:styleId="Style_50_ch" w:type="character">
    <w:name w:val="Balloon Text"/>
    <w:basedOn w:val="Style_5_ch"/>
    <w:link w:val="Style_50"/>
    <w:rPr>
      <w:rFonts w:ascii="Tahoma" w:hAnsi="Tahoma"/>
      <w:sz w:val="16"/>
    </w:rPr>
  </w:style>
  <w:style w:styleId="Style_51" w:type="paragraph">
    <w:name w:val="Document Map"/>
    <w:basedOn w:val="Style_5"/>
    <w:link w:val="Style_51_ch"/>
    <w:rPr>
      <w:rFonts w:ascii="Tahoma" w:hAnsi="Tahoma"/>
      <w:sz w:val="20"/>
    </w:rPr>
  </w:style>
  <w:style w:styleId="Style_51_ch" w:type="character">
    <w:name w:val="Document Map"/>
    <w:basedOn w:val="Style_5_ch"/>
    <w:link w:val="Style_51"/>
    <w:rPr>
      <w:rFonts w:ascii="Tahoma" w:hAnsi="Tahoma"/>
      <w:sz w:val="20"/>
    </w:rPr>
  </w:style>
  <w:style w:default="1" w:styleId="Style_3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header1.xml" Type="http://schemas.openxmlformats.org/officeDocument/2006/relationships/header"/>
  <Relationship Id="rId2" Target="media/1.png" Type="http://schemas.openxmlformats.org/officeDocument/2006/relationships/image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MyOffice-CoreFramework-Linux/31-1176.784.8785.803.1@b7d79ee91c0484ce8e5066dc862bfc403a32edb5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2025-06-29T13:01:47Z</dcterms:modified>
</cp:coreProperties>
</file>