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EE" w:rsidRDefault="009A1A7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туристов, как им вернуть деньги, ранее уплаченные за туры на будущие даты</w:t>
      </w:r>
    </w:p>
    <w:p w:rsidR="00BC60EE" w:rsidRDefault="00BC60E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0EE" w:rsidRDefault="009A1A71">
      <w:pPr>
        <w:pStyle w:val="a9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что у всех авиакомпаний, туроператоров и сервисов бронирования есть свои особенности возврата средств за купленные туры, билеты и оплаченное жилье. </w:t>
      </w:r>
      <w:r>
        <w:rPr>
          <w:rFonts w:ascii="Times New Roman" w:hAnsi="Times New Roman" w:cs="Times New Roman"/>
          <w:sz w:val="24"/>
          <w:szCs w:val="24"/>
        </w:rPr>
        <w:t>Потому рекомендации, приведенные ниже, - общие.</w:t>
      </w: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если ваш тур застрахован, то ознакомьтесь внимательно с условиями страховых выплат — они также различные у разных компаний.</w:t>
      </w:r>
    </w:p>
    <w:p w:rsidR="00BC60EE" w:rsidRDefault="009A1A71">
      <w:pPr>
        <w:pStyle w:val="a9"/>
        <w:numPr>
          <w:ilvl w:val="0"/>
          <w:numId w:val="1"/>
        </w:numPr>
        <w:tabs>
          <w:tab w:val="left" w:pos="0"/>
        </w:tabs>
        <w:ind w:left="0" w:firstLine="300"/>
        <w:jc w:val="both"/>
      </w:pPr>
      <w:r>
        <w:rPr>
          <w:rFonts w:ascii="Times New Roman" w:hAnsi="Times New Roman" w:cs="Times New Roman"/>
          <w:sz w:val="24"/>
          <w:szCs w:val="24"/>
        </w:rPr>
        <w:t>Если в стране, куда отправляется путешественник, его жизни и здоровью угрожает о</w:t>
      </w:r>
      <w:r>
        <w:rPr>
          <w:rFonts w:ascii="Times New Roman" w:hAnsi="Times New Roman" w:cs="Times New Roman"/>
          <w:sz w:val="24"/>
          <w:szCs w:val="24"/>
        </w:rPr>
        <w:t xml:space="preserve">пасность, он вправе расторгнуть договор с туроператором (ст. 14 ФЗ «Об основах туристской деятельности в Российской Федерации»). Там же указано, что деньги должны вернуть полностью при расторжении договора до начала путешествия, а после начала путешествия </w:t>
      </w:r>
      <w:r>
        <w:rPr>
          <w:rFonts w:ascii="Times New Roman" w:hAnsi="Times New Roman" w:cs="Times New Roman"/>
          <w:sz w:val="24"/>
          <w:szCs w:val="24"/>
        </w:rPr>
        <w:t>- вернуть часть стоимости в размере, пропорциональном стоимости не оказанных туристу услуг.</w:t>
      </w:r>
    </w:p>
    <w:p w:rsidR="00BC60EE" w:rsidRDefault="009A1A71">
      <w:pPr>
        <w:pStyle w:val="a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ст. 32 Закона «О защите прав потребителей» указано, что «потребитель вправе отказаться от исполнения договора о выполнении работ (оказании услуг) в лю</w:t>
      </w:r>
      <w:r>
        <w:rPr>
          <w:rFonts w:ascii="Times New Roman" w:hAnsi="Times New Roman" w:cs="Times New Roman"/>
          <w:sz w:val="24"/>
          <w:szCs w:val="24"/>
        </w:rPr>
        <w:t>бое время при условии оплаты исполнителю фактически понесенных им расходов, связанных с исполнением обязательств по данному договору».</w:t>
      </w:r>
    </w:p>
    <w:p w:rsidR="00BC60EE" w:rsidRDefault="009A1A71">
      <w:pPr>
        <w:pStyle w:val="a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Туристу необходимо направить в адрес туроператора в письменном виде требование о возврате денежных средств. Ответ должны </w:t>
      </w:r>
      <w:r>
        <w:rPr>
          <w:rFonts w:ascii="Times New Roman" w:hAnsi="Times New Roman" w:cs="Times New Roman"/>
          <w:sz w:val="24"/>
          <w:szCs w:val="24"/>
        </w:rPr>
        <w:t xml:space="preserve">дать в течение 10 дней, если этого не происходит - обратитесь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60EE" w:rsidRDefault="009A1A71">
      <w:pPr>
        <w:pStyle w:val="a9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Ростуризм или МИД рекомендует прекратить продажи туров в страну, которую вы выбрали, можно отменить поездку, перенести ее и воспользоваться туром, когда ситуация станет б</w:t>
      </w:r>
      <w:r>
        <w:rPr>
          <w:rFonts w:ascii="Times New Roman" w:hAnsi="Times New Roman" w:cs="Times New Roman"/>
          <w:sz w:val="24"/>
          <w:szCs w:val="24"/>
        </w:rPr>
        <w:t>езопасной. То есть, если такая мера будет в дальнейшем введена по отношению еще к какой-нибудь стране, туроператоры также могут вернуть деньги или подобрать альтернативные варианты по желанию туриста.</w:t>
      </w:r>
    </w:p>
    <w:p w:rsidR="00BC60EE" w:rsidRDefault="009A1A71">
      <w:pPr>
        <w:pStyle w:val="a9"/>
        <w:numPr>
          <w:ilvl w:val="0"/>
          <w:numId w:val="1"/>
        </w:numPr>
        <w:ind w:left="0" w:firstLine="3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туристы могут в территориальном 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Вы можете позвонить на горячую линию ведомства. В случае необходимости гражданам помогут подготовить претензии и исковые заявления в суд.</w:t>
      </w:r>
    </w:p>
    <w:p w:rsidR="00BC60EE" w:rsidRDefault="00BC60E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C60EE" w:rsidRDefault="009A1A7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Рекомендуется  туристам использовать следующий алгоритм действий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60EE" w:rsidRDefault="00BC60E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Потребитель, в </w:t>
      </w:r>
      <w:r>
        <w:rPr>
          <w:rFonts w:ascii="Times New Roman" w:hAnsi="Times New Roman" w:cs="Times New Roman"/>
          <w:sz w:val="24"/>
          <w:szCs w:val="24"/>
        </w:rPr>
        <w:t xml:space="preserve">случае принятия решения об отказе от поездки подает заявление о расторжении договора и отказе от поездки в адрес туроператора,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60EE" w:rsidRDefault="009A1A71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Туроператор рассматривает полученное заявление. Направление заявления осуществляется в соответствии с правила</w:t>
      </w:r>
      <w:r>
        <w:rPr>
          <w:rFonts w:ascii="Times New Roman" w:hAnsi="Times New Roman" w:cs="Times New Roman"/>
          <w:sz w:val="24"/>
          <w:szCs w:val="24"/>
        </w:rPr>
        <w:t>ми туроператора (то есть по электронной почте или нарочным, или Почтой России).</w:t>
      </w: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Туроператор осуществляет возврат денежных средств (полностью или с учетом фактически понесенных расходов, согласно политике конкретного туроператора).</w:t>
      </w: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Потребитель, в случ</w:t>
      </w:r>
      <w:r>
        <w:rPr>
          <w:rFonts w:ascii="Times New Roman" w:hAnsi="Times New Roman" w:cs="Times New Roman"/>
          <w:sz w:val="24"/>
          <w:szCs w:val="24"/>
        </w:rPr>
        <w:t>ае несогласия с возвращенной суммой, направляет туроператору претензию. Претензию лучше направить заказным письмом.</w:t>
      </w:r>
    </w:p>
    <w:p w:rsidR="00BC60EE" w:rsidRDefault="009A1A71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В случае если ответ туроператора потребителя не устраивает, то потребитель вправе обратиться в мировой или районный суд.</w:t>
      </w: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Потребитель в</w:t>
      </w:r>
      <w:r>
        <w:rPr>
          <w:rFonts w:ascii="Times New Roman" w:hAnsi="Times New Roman" w:cs="Times New Roman"/>
          <w:sz w:val="24"/>
          <w:szCs w:val="24"/>
        </w:rPr>
        <w:t xml:space="preserve">праве выбрать подсудность или по месту своей регистрации или по месту нахождения ответчика. </w:t>
      </w:r>
    </w:p>
    <w:p w:rsidR="00BC60EE" w:rsidRDefault="00BC60E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C60EE" w:rsidRPr="009A1A71" w:rsidRDefault="009A1A71">
      <w:pPr>
        <w:pStyle w:val="a9"/>
        <w:jc w:val="both"/>
      </w:pPr>
      <w:r w:rsidRPr="009A1A71">
        <w:rPr>
          <w:rFonts w:ascii="Times New Roman" w:hAnsi="Times New Roman" w:cs="Times New Roman"/>
          <w:b/>
          <w:bCs/>
          <w:sz w:val="24"/>
          <w:szCs w:val="24"/>
        </w:rPr>
        <w:t>ОБРАЩАЕМ ВНИМАНИЕ, ТУРАГЕНТСТВО НЕ ДОЛЖНО ВОЗВРАЩАТЬ ТУРИСТАМ ДЕНЬГИ ИЗ СОБСТВЕННЫХ СРЕДСТВ.</w:t>
      </w:r>
    </w:p>
    <w:p w:rsidR="00BC60EE" w:rsidRPr="009A1A71" w:rsidRDefault="009A1A71">
      <w:pPr>
        <w:pStyle w:val="a9"/>
        <w:jc w:val="both"/>
      </w:pPr>
      <w:r w:rsidRPr="009A1A71">
        <w:rPr>
          <w:rFonts w:ascii="Times New Roman" w:hAnsi="Times New Roman" w:cs="Times New Roman"/>
          <w:sz w:val="24"/>
          <w:szCs w:val="24"/>
        </w:rPr>
        <w:t xml:space="preserve">При надлежащем составленном договоре с туристом </w:t>
      </w:r>
      <w:proofErr w:type="spellStart"/>
      <w:r w:rsidRPr="009A1A71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 w:rsidRPr="009A1A71">
        <w:rPr>
          <w:rFonts w:ascii="Times New Roman" w:hAnsi="Times New Roman" w:cs="Times New Roman"/>
          <w:sz w:val="24"/>
          <w:szCs w:val="24"/>
        </w:rPr>
        <w:t xml:space="preserve"> может доказа</w:t>
      </w:r>
      <w:r w:rsidRPr="009A1A71">
        <w:rPr>
          <w:rFonts w:ascii="Times New Roman" w:hAnsi="Times New Roman" w:cs="Times New Roman"/>
          <w:sz w:val="24"/>
          <w:szCs w:val="24"/>
        </w:rPr>
        <w:t xml:space="preserve">ть, что средства туриста были своевременно переданы туроператору в рамках организации заказанного тура и в сложившихся обстоятельствах они </w:t>
      </w:r>
      <w:r w:rsidRPr="009A1A71">
        <w:rPr>
          <w:rFonts w:ascii="Times New Roman" w:hAnsi="Times New Roman" w:cs="Times New Roman"/>
          <w:b/>
          <w:bCs/>
          <w:sz w:val="24"/>
          <w:szCs w:val="24"/>
        </w:rPr>
        <w:t>не могут быть возвращены</w:t>
      </w:r>
      <w:r w:rsidRPr="009A1A71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9A1A71">
        <w:rPr>
          <w:rFonts w:ascii="Times New Roman" w:hAnsi="Times New Roman" w:cs="Times New Roman"/>
          <w:sz w:val="24"/>
          <w:szCs w:val="24"/>
        </w:rPr>
        <w:lastRenderedPageBreak/>
        <w:t>как речь идет об обстоятельствах, препятствующих туристу совершить заказанное и оплачен</w:t>
      </w:r>
      <w:r w:rsidRPr="009A1A71">
        <w:rPr>
          <w:rFonts w:ascii="Times New Roman" w:hAnsi="Times New Roman" w:cs="Times New Roman"/>
          <w:sz w:val="24"/>
          <w:szCs w:val="24"/>
        </w:rPr>
        <w:t>ное путешествие.</w:t>
      </w:r>
    </w:p>
    <w:p w:rsidR="00BC60EE" w:rsidRPr="009A1A71" w:rsidRDefault="00BC60E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C60EE" w:rsidRDefault="009A1A71">
      <w:pPr>
        <w:pStyle w:val="a9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Турагентам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реализующим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туристский продукт, рекомендуется:</w:t>
      </w:r>
    </w:p>
    <w:p w:rsidR="00BC60EE" w:rsidRDefault="009A1A71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>1) Помогать в этом туристам, оказывать всестороннее информационное и иное содействие.</w:t>
      </w:r>
    </w:p>
    <w:p w:rsidR="00BC60EE" w:rsidRDefault="009A1A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Находить иные решения, максимально учитывающие взаимные интересы обеих сторон.</w:t>
      </w:r>
    </w:p>
    <w:p w:rsidR="00BC60EE" w:rsidRDefault="00BC60E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C60EE" w:rsidRPr="009A1A71" w:rsidRDefault="009A1A71">
      <w:pPr>
        <w:pStyle w:val="a9"/>
        <w:jc w:val="both"/>
      </w:pPr>
      <w:r w:rsidRPr="009A1A71">
        <w:rPr>
          <w:rFonts w:ascii="Times New Roman" w:hAnsi="Times New Roman" w:cs="Times New Roman"/>
          <w:sz w:val="24"/>
          <w:szCs w:val="24"/>
        </w:rPr>
        <w:t xml:space="preserve">Настоятельно рекомендуется не избегать общения с туристами-клиентами, а оставаться с ними на связи и </w:t>
      </w:r>
      <w:r w:rsidRPr="009A1A71">
        <w:rPr>
          <w:rFonts w:ascii="Times New Roman" w:hAnsi="Times New Roman" w:cs="Times New Roman"/>
          <w:b/>
          <w:bCs/>
          <w:sz w:val="24"/>
          <w:szCs w:val="24"/>
        </w:rPr>
        <w:t>оперативно доносить всю информацию, поступившую от туроператора</w:t>
      </w:r>
      <w:r w:rsidRPr="009A1A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C60EE" w:rsidRPr="009A1A7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65E25"/>
    <w:multiLevelType w:val="multilevel"/>
    <w:tmpl w:val="08ECC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4853D9"/>
    <w:multiLevelType w:val="multilevel"/>
    <w:tmpl w:val="E0D0471E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EE"/>
    <w:rsid w:val="009A1A71"/>
    <w:rsid w:val="00B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4390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62EFA"/>
    <w:pPr>
      <w:ind w:left="720"/>
      <w:contextualSpacing/>
    </w:pPr>
  </w:style>
  <w:style w:type="paragraph" w:styleId="a9">
    <w:name w:val="No Spacing"/>
    <w:uiPriority w:val="1"/>
    <w:qFormat/>
    <w:rsid w:val="00862EF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4390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62EFA"/>
    <w:pPr>
      <w:ind w:left="720"/>
      <w:contextualSpacing/>
    </w:pPr>
  </w:style>
  <w:style w:type="paragraph" w:styleId="a9">
    <w:name w:val="No Spacing"/>
    <w:uiPriority w:val="1"/>
    <w:qFormat/>
    <w:rsid w:val="00862E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Мария Васильевна</dc:creator>
  <cp:lastModifiedBy>1</cp:lastModifiedBy>
  <cp:revision>2</cp:revision>
  <dcterms:created xsi:type="dcterms:W3CDTF">2020-04-03T12:21:00Z</dcterms:created>
  <dcterms:modified xsi:type="dcterms:W3CDTF">2020-04-03T12:21:00Z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