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spacing w:after="0" w:before="0" w:line="240" w:lineRule="auto"/>
        <w:ind w:firstLine="709" w:left="0"/>
        <w:jc w:val="right"/>
        <w:rPr>
          <w:color w:val="000000"/>
          <w:sz w:val="28"/>
          <w:u w:val="none"/>
        </w:rPr>
      </w:pPr>
    </w:p>
    <w:tbl>
      <w:tblPr>
        <w:tblStyle w:val="Style_3"/>
        <w:tblW w:type="auto" w:w="0"/>
        <w:jc w:val="center"/>
        <w:tblInd w:type="dxa" w:w="-72"/>
        <w:tblLayout w:type="fixed"/>
      </w:tblPr>
      <w:tblGrid>
        <w:gridCol w:w="1508"/>
        <w:gridCol w:w="7577"/>
      </w:tblGrid>
      <w:tr>
        <w:trPr>
          <w:trHeight w:hRule="atLeast" w:val="1516"/>
        </w:trPr>
        <w:tc>
          <w:tcPr>
            <w:tcW w:type="dxa" w:w="1508"/>
            <w:shd w:fill="auto" w:val="clear"/>
          </w:tcPr>
          <w:p w14:paraId="04000000">
            <w:pPr>
              <w:widowControl w:val="0"/>
              <w:spacing w:after="0" w:before="0" w:line="240" w:lineRule="auto"/>
              <w:ind w:firstLine="709"/>
              <w:jc w:val="right"/>
              <w:rPr>
                <w:color w:val="000000"/>
                <w:sz w:val="28"/>
                <w:u w:val="none"/>
              </w:rPr>
            </w:pPr>
            <w:r>
              <w:rPr>
                <w:color w:val="000000"/>
                <w:sz w:val="28"/>
                <w:u w:val="none"/>
              </w:rPr>
              <w:drawing>
                <wp:inline>
                  <wp:extent cx="820166" cy="1075309"/>
                  <wp:effectExtent b="0" l="0" r="0" t="0"/>
                  <wp:docPr hidden="false" id="1" name="Picture 1"/>
                  <a:graphic>
                    <a:graphicData uri="http://schemas.openxmlformats.org/drawingml/2006/picture">
                      <pic:pic>
                        <pic:nvPicPr>
                          <pic:cNvPr hidden="false" id="2" name="Picture 2"/>
                          <pic:cNvPicPr preferRelativeResize="true"/>
                        </pic:nvPicPr>
                        <pic:blipFill>
                          <a:blip r:embed="rId2"/>
                          <a:srcRect b="0" l="0" r="0" t="0"/>
                          <a:stretch/>
                        </pic:blipFill>
                        <pic:spPr>
                          <a:xfrm flipH="false" flipV="false" rot="0">
                            <a:ext cx="820166" cy="1075309"/>
                          </a:xfrm>
                          <a:prstGeom prst="rect"/>
                        </pic:spPr>
                      </pic:pic>
                    </a:graphicData>
                  </a:graphic>
                </wp:inline>
              </w:drawing>
            </w:r>
          </w:p>
        </w:tc>
        <w:tc>
          <w:tcPr>
            <w:tcW w:type="dxa" w:w="7577"/>
            <w:shd w:fill="auto" w:val="clear"/>
          </w:tcPr>
          <w:p w14:paraId="05000000">
            <w:pPr>
              <w:widowControl w:val="0"/>
              <w:spacing w:after="0" w:before="0" w:line="240" w:lineRule="auto"/>
              <w:ind w:firstLine="691" w:left="18"/>
              <w:jc w:val="center"/>
              <w:rPr>
                <w:b w:val="1"/>
                <w:color w:val="000000"/>
                <w:spacing w:val="-4"/>
                <w:sz w:val="28"/>
                <w:u w:val="none"/>
              </w:rPr>
            </w:pPr>
            <w:r>
              <w:rPr>
                <w:b w:val="1"/>
                <w:color w:val="000000"/>
                <w:sz w:val="28"/>
                <w:u w:val="none"/>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posOffset>64135</wp:posOffset>
                      </wp:positionH>
                      <wp:positionV relativeFrom="page">
                        <wp:posOffset>820437</wp:posOffset>
                      </wp:positionV>
                      <wp:extent cx="4740910" cy="0"/>
                      <wp:wrapNone/>
                      <wp:docPr hidden="false" id="3" name="Picture 3"/>
                      <a:graphic>
                        <a:graphicData uri="http://schemas.microsoft.com/office/word/2010/wordprocessingShape">
                          <wps:wsp>
                            <wps:cNvSpPr txBox="false"/>
                            <wps:spPr>
                              <a:xfrm flipH="false" flipV="false" rot="0">
                                <a:off x="0" y="0"/>
                                <a:ext cx="4740910" cy="0"/>
                              </a:xfrm>
                              <a:prstGeom prst="line">
                                <a:avLst/>
                              </a:prstGeom>
                              <a:solidFill>
                                <a:srgbClr val="FFFFFF"/>
                              </a:solidFill>
                              <a:ln w="1905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b w:val="1"/>
                <w:color w:val="000000"/>
                <w:spacing w:val="-4"/>
                <w:sz w:val="28"/>
                <w:u w:val="none"/>
              </w:rPr>
              <w:t>ПРОКУРАТУРА Нижневартовского района</w:t>
            </w:r>
          </w:p>
          <w:p w14:paraId="06000000">
            <w:pPr>
              <w:widowControl w:val="0"/>
              <w:spacing w:after="0" w:before="0" w:line="240" w:lineRule="auto"/>
              <w:ind w:firstLine="691" w:left="18"/>
              <w:jc w:val="center"/>
              <w:rPr>
                <w:color w:val="000000"/>
                <w:spacing w:val="8"/>
                <w:sz w:val="28"/>
                <w:u w:val="none"/>
              </w:rPr>
            </w:pPr>
            <w:r>
              <w:rPr>
                <w:color w:val="000000"/>
                <w:sz w:val="28"/>
                <w:u w:val="none"/>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posOffset>-22950</wp:posOffset>
                      </wp:positionH>
                      <wp:positionV relativeFrom="page">
                        <wp:posOffset>885751</wp:posOffset>
                      </wp:positionV>
                      <wp:extent cx="4740910" cy="0"/>
                      <wp:wrapNone/>
                      <wp:docPr hidden="false" id="4" name="Picture 4"/>
                      <a:graphic>
                        <a:graphicData uri="http://schemas.microsoft.com/office/word/2010/wordprocessingShape">
                          <wps:wsp>
                            <wps:cNvSpPr txBox="false"/>
                            <wps:spPr>
                              <a:xfrm flipH="false" flipV="false" rot="0">
                                <a:off x="0" y="0"/>
                                <a:ext cx="4740910" cy="0"/>
                              </a:xfrm>
                              <a:prstGeom prst="line">
                                <a:avLst/>
                              </a:prstGeom>
                              <a:solidFill>
                                <a:srgbClr val="FFFFFF"/>
                              </a:solidFill>
                              <a:ln w="5715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color w:val="000000"/>
                <w:spacing w:val="8"/>
                <w:sz w:val="28"/>
                <w:u w:val="none"/>
              </w:rPr>
              <w:t>Ханты-Мансийского автономного округа - Югры</w:t>
            </w:r>
          </w:p>
        </w:tc>
      </w:tr>
    </w:tbl>
    <w:p w14:paraId="07000000">
      <w:pPr>
        <w:pStyle w:val="Style_4"/>
        <w:widowControl w:val="0"/>
        <w:spacing w:after="0" w:before="0" w:line="240" w:lineRule="auto"/>
        <w:ind w:firstLine="709"/>
        <w:jc w:val="center"/>
        <w:rPr>
          <w:rFonts w:ascii="Times New Roman" w:hAnsi="Times New Roman"/>
          <w:color w:val="000000"/>
          <w:sz w:val="28"/>
          <w:u w:val="none"/>
        </w:rPr>
      </w:pPr>
    </w:p>
    <w:p w14:paraId="08000000">
      <w:pPr>
        <w:keepNext w:val="0"/>
        <w:keepLines w:val="0"/>
        <w:widowControl w:val="1"/>
        <w:spacing w:after="12" w:before="0"/>
        <w:ind w:left="0" w:right="0"/>
        <w:jc w:val="both"/>
        <w:rPr>
          <w:rFonts w:ascii="Times New Roman" w:hAnsi="Times New Roman"/>
          <w:sz w:val="21"/>
        </w:rPr>
      </w:pPr>
    </w:p>
    <w:p w14:paraId="09000000">
      <w:pPr>
        <w:keepNext w:val="0"/>
        <w:keepLines w:val="0"/>
        <w:widowControl w:val="1"/>
        <w:spacing w:after="0" w:before="0"/>
        <w:ind w:left="0" w:right="0"/>
        <w:jc w:val="right"/>
        <w:rPr>
          <w:rFonts w:ascii="Times New Roman" w:hAnsi="Times New Roman"/>
          <w:sz w:val="28"/>
        </w:rPr>
      </w:pPr>
      <w:r>
        <w:rPr>
          <w:rFonts w:ascii="Times New Roman" w:hAnsi="Times New Roman"/>
          <w:b w:val="0"/>
          <w:i w:val="0"/>
          <w:color w:val="000000"/>
          <w:sz w:val="28"/>
          <w:highlight w:val="white"/>
        </w:rPr>
        <w:t>О привлечении к ответственности за правонарушения, связанные с экстремизмом</w:t>
      </w:r>
    </w:p>
    <w:p w14:paraId="0A000000">
      <w:pPr>
        <w:keepNext w:val="0"/>
        <w:keepLines w:val="0"/>
        <w:widowControl w:val="1"/>
        <w:spacing w:after="0" w:before="0"/>
        <w:ind w:firstLine="709" w:left="0" w:right="0"/>
        <w:jc w:val="both"/>
        <w:rPr>
          <w:rFonts w:ascii="Times New Roman" w:hAnsi="Times New Roman"/>
          <w:sz w:val="28"/>
        </w:rPr>
      </w:pPr>
    </w:p>
    <w:p w14:paraId="0B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С 31 июля 2025 года в Кодекс Российской Федерации об административных правонарушениях введено новое положение, предусматривающее ответственность пользователей сети Интернет за поиск и получение доступа к экстремистской информации.</w:t>
      </w:r>
    </w:p>
    <w:p w14:paraId="0C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Под экстремистскими материалами в соответствии с Федеральным законом от 025.07.2002 № 114-ФЗ «О противодействии экстремистской деятельности» понимаются предназначенные для распространения либо публичного демонстрирования документы либо информация на иных носителях, призывающие к осуществлению экстремистской деятельности, а также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выступления, изображения руководителей групп, организаций или движений,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w:t>
      </w:r>
    </w:p>
    <w:p w14:paraId="0D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Кроме того, к экстремистским материалам относятся также выступления, изображения руководителей организаций, сотрудничавших с указанными группами, организациями или движениями, публикации, обосновывающие или оправдывающие национальное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14:paraId="0E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Материалы, признанные экстремистскими на территории Российской Федерации, перечислены в Федеральном списке экстремистских материалов, который формируется на основании вступивших в законную силу решений судов и опубликован на официальном сайте Министерства юстиции Российской Федерации.</w:t>
      </w:r>
    </w:p>
    <w:p w14:paraId="0F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Например, к таким материалам относятся некоторые печатные материалы, брошюры, выпуски журналов и газет, музыкальные альбомы, аудио-записи и тексты песен.В настоящее время Федеральный список содержит более 5 000 наименований материалов, признанных экстремистскими.</w:t>
      </w:r>
    </w:p>
    <w:p w14:paraId="10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Одновременно с признанием судом материалов экстремистскими принимается решение об их конфискации.Следует отметить, что поиск материалов экстремистского характера с использованием программно-аппаратных средств доступа к ресурсам, доступ к котором ограничен (то есть с использованием так называемого VPN) также образует состав указанного правонарушения.Ответственность за указанные действия предусматривает назначение штрафа для граждан в размере от 3 до 5 тыс. рублей.Продолжает действовать и запрет на производство, хранение и распространение экстремистских материалов.За совершение таких действий законодателем предусмотрена административная, уголовная и гражданско-правовая ответственность.</w:t>
      </w:r>
    </w:p>
    <w:p w14:paraId="11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К примеру, за пропаганду или публичное демонстрирование нацистской или схожей с ней атрибутики или символики, для граждан может быть назначено наказание в виде административного штрафа в размере до 2 тыс. рублей, либо административный арест на срок до 15 суток, либо обязательные работы на срок до 100 часов.</w:t>
      </w:r>
    </w:p>
    <w:p w14:paraId="12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В случае если лицо ранее уже было привлечено к административной ответственности за совершение указанного правонарушения, но продолжило свои действия – ему грозит уголовная ответственность в виде штрафа в размере от 600 тыс. до 1 млн рублей, или в размере заработной платы или иного дохода за период от двух до трех лет, либо обязательными работами на срок до 480 часов, исправительными работами на срок от одного года до двух лет, принудительными работами и лишением свободы на срок до 4 лет.</w:t>
      </w:r>
    </w:p>
    <w:p w14:paraId="13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При этом использование нацистской или схожей с ней атрибутики или символики, при которых формируется негативное отношение к идеологии нацизма и экстремизма, отсутствуют признаки пропаганды или оправдания нацистской и экстремистской идеологии, не образуют состав указанного правонарушения.</w:t>
      </w:r>
    </w:p>
    <w:p w14:paraId="14000000">
      <w:pPr>
        <w:keepNext w:val="0"/>
        <w:keepLines w:val="0"/>
        <w:widowControl w:val="1"/>
        <w:spacing w:after="0" w:before="0" w:line="240" w:lineRule="auto"/>
        <w:ind w:firstLine="709" w:left="0" w:right="0"/>
        <w:jc w:val="both"/>
        <w:rPr>
          <w:rFonts w:ascii="Times New Roman" w:hAnsi="Times New Roman"/>
          <w:sz w:val="28"/>
        </w:rPr>
      </w:pPr>
    </w:p>
    <w:p w14:paraId="15000000">
      <w:pPr>
        <w:keepNext w:val="0"/>
        <w:keepLines w:val="0"/>
        <w:widowControl w:val="1"/>
        <w:spacing w:after="0" w:before="0"/>
        <w:ind w:firstLine="709" w:left="0" w:right="0"/>
        <w:jc w:val="both"/>
        <w:rPr>
          <w:rFonts w:ascii="Times New Roman" w:hAnsi="Times New Roman"/>
          <w:sz w:val="28"/>
        </w:rPr>
      </w:pPr>
    </w:p>
    <w:p w14:paraId="16000000">
      <w:pPr>
        <w:keepNext w:val="0"/>
        <w:keepLines w:val="0"/>
        <w:widowControl w:val="1"/>
        <w:spacing w:after="0" w:before="0"/>
        <w:ind w:firstLine="0" w:left="0" w:right="0"/>
        <w:jc w:val="both"/>
        <w:rPr>
          <w:rFonts w:ascii="Times New Roman" w:hAnsi="Times New Roman"/>
          <w:sz w:val="28"/>
        </w:rPr>
      </w:pPr>
      <w:r>
        <w:rPr>
          <w:color w:val="000000"/>
          <w:sz w:val="28"/>
          <w:u w:val="none"/>
        </w:rPr>
        <w:t xml:space="preserve">Прокурор Нижневартовского района </w:t>
      </w:r>
      <w:r>
        <w:rPr>
          <w:color w:val="000000"/>
          <w:sz w:val="28"/>
          <w:u w:val="none"/>
        </w:rPr>
        <w:tab/>
      </w:r>
      <w:r>
        <w:rPr>
          <w:color w:val="000000"/>
          <w:sz w:val="28"/>
          <w:u w:val="none"/>
        </w:rPr>
        <w:t xml:space="preserve">         </w:t>
      </w:r>
      <w:r>
        <w:rPr>
          <w:color w:val="000000"/>
          <w:sz w:val="28"/>
          <w:u w:val="none"/>
        </w:rPr>
        <w:tab/>
      </w:r>
      <w:r>
        <w:rPr>
          <w:color w:val="000000"/>
          <w:sz w:val="28"/>
          <w:u w:val="none"/>
        </w:rPr>
        <w:t xml:space="preserve">                                 А.В. Долженков</w:t>
      </w:r>
    </w:p>
    <w:sectPr>
      <w:headerReference r:id="rId1" w:type="even"/>
      <w:pgSz w:h="16838" w:orient="portrait" w:w="11906"/>
      <w:pgMar w:bottom="142" w:footer="709" w:gutter="0" w:header="709" w:left="1418" w:right="567" w:top="426"/>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Заголовок статьи"/>
    <w:basedOn w:val="Style_5"/>
    <w:next w:val="Style_5"/>
    <w:link w:val="Style_6_ch"/>
    <w:pPr>
      <w:widowControl w:val="0"/>
      <w:ind w:hanging="892" w:left="1612"/>
      <w:jc w:val="both"/>
    </w:pPr>
    <w:rPr>
      <w:rFonts w:ascii="Arial" w:hAnsi="Arial"/>
    </w:rPr>
  </w:style>
  <w:style w:styleId="Style_6_ch" w:type="character">
    <w:name w:val="Заголовок статьи"/>
    <w:basedOn w:val="Style_5_ch"/>
    <w:link w:val="Style_6"/>
    <w:rPr>
      <w:rFonts w:ascii="Arial" w:hAnsi="Arial"/>
    </w:rPr>
  </w:style>
  <w:style w:styleId="Style_7" w:type="paragraph">
    <w:name w:val="toc 2"/>
    <w:next w:val="Style_5"/>
    <w:link w:val="Style_7_ch"/>
    <w:uiPriority w:val="39"/>
    <w:pPr>
      <w:widowControl w:val="0"/>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5"/>
    <w:link w:val="Style_8_ch"/>
    <w:uiPriority w:val="39"/>
    <w:pPr>
      <w:widowControl w:val="0"/>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doc_empty"/>
    <w:basedOn w:val="Style_5"/>
    <w:link w:val="Style_9_ch"/>
    <w:pPr>
      <w:widowControl w:val="0"/>
      <w:spacing w:afterAutospacing="on" w:beforeAutospacing="on"/>
      <w:ind/>
    </w:pPr>
  </w:style>
  <w:style w:styleId="Style_9_ch" w:type="character">
    <w:name w:val="doc_empty"/>
    <w:basedOn w:val="Style_5_ch"/>
    <w:link w:val="Style_9"/>
  </w:style>
  <w:style w:styleId="Style_1" w:type="paragraph">
    <w:name w:val="header"/>
    <w:basedOn w:val="Style_5"/>
    <w:link w:val="Style_1_ch"/>
    <w:pPr>
      <w:widowControl w:val="0"/>
      <w:tabs>
        <w:tab w:leader="none" w:pos="4677" w:val="center"/>
        <w:tab w:leader="none" w:pos="9355" w:val="right"/>
      </w:tabs>
      <w:ind/>
    </w:pPr>
  </w:style>
  <w:style w:styleId="Style_1_ch" w:type="character">
    <w:name w:val="header"/>
    <w:basedOn w:val="Style_5_ch"/>
    <w:link w:val="Style_1"/>
  </w:style>
  <w:style w:styleId="Style_10" w:type="paragraph">
    <w:name w:val=" Знак Знак Знак Знак Знак Знак Знак Знак Знак Знак Знак"/>
    <w:basedOn w:val="Style_5"/>
    <w:link w:val="Style_10_ch"/>
    <w:pPr>
      <w:widowControl w:val="0"/>
      <w:tabs>
        <w:tab w:leader="none" w:pos="1287" w:val="left"/>
      </w:tabs>
      <w:spacing w:after="160" w:line="240" w:lineRule="exact"/>
      <w:ind w:hanging="360" w:left="1287"/>
      <w:jc w:val="both"/>
    </w:pPr>
    <w:rPr>
      <w:rFonts w:ascii="Verdana" w:hAnsi="Verdana"/>
      <w:sz w:val="20"/>
    </w:rPr>
  </w:style>
  <w:style w:styleId="Style_10_ch" w:type="character">
    <w:name w:val=" Знак Знак Знак Знак Знак Знак Знак Знак Знак Знак Знак"/>
    <w:basedOn w:val="Style_5_ch"/>
    <w:link w:val="Style_10"/>
    <w:rPr>
      <w:rFonts w:ascii="Verdana" w:hAnsi="Verdana"/>
      <w:sz w:val="20"/>
    </w:rPr>
  </w:style>
  <w:style w:styleId="Style_11" w:type="paragraph">
    <w:name w:val="1"/>
    <w:basedOn w:val="Style_5"/>
    <w:link w:val="Style_11_ch"/>
    <w:pPr>
      <w:widowControl w:val="0"/>
      <w:spacing w:afterAutospacing="on" w:beforeAutospacing="on"/>
      <w:ind/>
    </w:pPr>
  </w:style>
  <w:style w:styleId="Style_11_ch" w:type="character">
    <w:name w:val="1"/>
    <w:basedOn w:val="Style_5_ch"/>
    <w:link w:val="Style_11"/>
  </w:style>
  <w:style w:styleId="Style_12" w:type="paragraph">
    <w:name w:val="toc 6"/>
    <w:next w:val="Style_5"/>
    <w:link w:val="Style_12_ch"/>
    <w:uiPriority w:val="39"/>
    <w:pPr>
      <w:widowControl w:val="0"/>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5"/>
    <w:link w:val="Style_13_ch"/>
    <w:uiPriority w:val="39"/>
    <w:pPr>
      <w:widowControl w:val="0"/>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detail-news-title"/>
    <w:link w:val="Style_14_ch"/>
  </w:style>
  <w:style w:styleId="Style_14_ch" w:type="character">
    <w:name w:val="detail-news-title"/>
    <w:link w:val="Style_14"/>
  </w:style>
  <w:style w:styleId="Style_15" w:type="paragraph">
    <w:name w:val="Document Map"/>
    <w:basedOn w:val="Style_5"/>
    <w:link w:val="Style_15_ch"/>
    <w:rPr>
      <w:rFonts w:ascii="Tahoma" w:hAnsi="Tahoma"/>
      <w:sz w:val="20"/>
    </w:rPr>
  </w:style>
  <w:style w:styleId="Style_15_ch" w:type="character">
    <w:name w:val="Document Map"/>
    <w:basedOn w:val="Style_5_ch"/>
    <w:link w:val="Style_15"/>
    <w:rPr>
      <w:rFonts w:ascii="Tahoma" w:hAnsi="Tahoma"/>
      <w:sz w:val="20"/>
    </w:rPr>
  </w:style>
  <w:style w:styleId="Style_16" w:type="paragraph">
    <w:name w:val="attachments__item"/>
    <w:basedOn w:val="Style_5"/>
    <w:link w:val="Style_16_ch"/>
    <w:pPr>
      <w:widowControl w:val="0"/>
      <w:spacing w:afterAutospacing="on" w:beforeAutospacing="on"/>
      <w:ind/>
    </w:pPr>
  </w:style>
  <w:style w:styleId="Style_16_ch" w:type="character">
    <w:name w:val="attachments__item"/>
    <w:basedOn w:val="Style_5_ch"/>
    <w:link w:val="Style_16"/>
  </w:style>
  <w:style w:styleId="Style_17" w:type="paragraph">
    <w:name w:val="advertising"/>
    <w:basedOn w:val="Style_5"/>
    <w:link w:val="Style_17_ch"/>
    <w:pPr>
      <w:widowControl w:val="0"/>
      <w:spacing w:afterAutospacing="on" w:beforeAutospacing="on"/>
      <w:ind/>
    </w:pPr>
  </w:style>
  <w:style w:styleId="Style_17_ch" w:type="character">
    <w:name w:val="advertising"/>
    <w:basedOn w:val="Style_5_ch"/>
    <w:link w:val="Style_17"/>
  </w:style>
  <w:style w:styleId="Style_18" w:type="paragraph">
    <w:name w:val="Endnote"/>
    <w:link w:val="Style_18_ch"/>
    <w:pPr>
      <w:widowControl w:val="0"/>
      <w:ind w:firstLine="851" w:left="0"/>
      <w:jc w:val="both"/>
    </w:pPr>
    <w:rPr>
      <w:rFonts w:ascii="XO Thames" w:hAnsi="XO Thames"/>
      <w:sz w:val="22"/>
    </w:rPr>
  </w:style>
  <w:style w:styleId="Style_18_ch" w:type="character">
    <w:name w:val="Endnote"/>
    <w:link w:val="Style_18"/>
    <w:rPr>
      <w:rFonts w:ascii="XO Thames" w:hAnsi="XO Thames"/>
      <w:sz w:val="22"/>
    </w:rPr>
  </w:style>
  <w:style w:styleId="Style_19" w:type="paragraph">
    <w:name w:val="heading 3"/>
    <w:basedOn w:val="Style_5"/>
    <w:next w:val="Style_5"/>
    <w:link w:val="Style_19_ch"/>
    <w:uiPriority w:val="9"/>
    <w:qFormat/>
    <w:pPr>
      <w:keepNext w:val="1"/>
      <w:widowControl w:val="0"/>
      <w:spacing w:after="60" w:before="240"/>
      <w:ind/>
      <w:outlineLvl w:val="2"/>
    </w:pPr>
    <w:rPr>
      <w:rFonts w:ascii="Arial" w:hAnsi="Arial"/>
      <w:b w:val="1"/>
      <w:sz w:val="26"/>
    </w:rPr>
  </w:style>
  <w:style w:styleId="Style_19_ch" w:type="character">
    <w:name w:val="heading 3"/>
    <w:basedOn w:val="Style_5_ch"/>
    <w:link w:val="Style_19"/>
    <w:rPr>
      <w:rFonts w:ascii="Arial" w:hAnsi="Arial"/>
      <w:b w:val="1"/>
      <w:sz w:val="26"/>
    </w:rPr>
  </w:style>
  <w:style w:styleId="Style_20" w:type="paragraph">
    <w:name w:val="Гипертекстовая ссылка"/>
    <w:link w:val="Style_20_ch"/>
    <w:rPr>
      <w:color w:val="106BBE"/>
    </w:rPr>
  </w:style>
  <w:style w:styleId="Style_20_ch" w:type="character">
    <w:name w:val="Гипертекстовая ссылка"/>
    <w:link w:val="Style_20"/>
    <w:rPr>
      <w:color w:val="106BBE"/>
    </w:rPr>
  </w:style>
  <w:style w:styleId="Style_21" w:type="paragraph">
    <w:name w:val="s_10"/>
    <w:basedOn w:val="Style_22"/>
    <w:link w:val="Style_21_ch"/>
  </w:style>
  <w:style w:styleId="Style_21_ch" w:type="character">
    <w:name w:val="s_10"/>
    <w:basedOn w:val="Style_22_ch"/>
    <w:link w:val="Style_21"/>
  </w:style>
  <w:style w:styleId="Style_23" w:type="paragraph">
    <w:name w:val="Strong"/>
    <w:link w:val="Style_23_ch"/>
    <w:rPr>
      <w:b w:val="1"/>
    </w:rPr>
  </w:style>
  <w:style w:styleId="Style_23_ch" w:type="character">
    <w:name w:val="Strong"/>
    <w:link w:val="Style_23"/>
    <w:rPr>
      <w:b w:val="1"/>
    </w:rPr>
  </w:style>
  <w:style w:styleId="Style_24" w:type="paragraph">
    <w:name w:val="toc 3"/>
    <w:next w:val="Style_5"/>
    <w:link w:val="Style_24_ch"/>
    <w:uiPriority w:val="39"/>
    <w:pPr>
      <w:widowControl w:val="0"/>
      <w:ind w:firstLine="0" w:left="400"/>
      <w:jc w:val="left"/>
    </w:pPr>
    <w:rPr>
      <w:rFonts w:ascii="XO Thames" w:hAnsi="XO Thames"/>
      <w:sz w:val="28"/>
    </w:rPr>
  </w:style>
  <w:style w:styleId="Style_24_ch" w:type="character">
    <w:name w:val="toc 3"/>
    <w:link w:val="Style_24"/>
    <w:rPr>
      <w:rFonts w:ascii="XO Thames" w:hAnsi="XO Thames"/>
      <w:sz w:val="28"/>
    </w:rPr>
  </w:style>
  <w:style w:styleId="Style_25" w:type="paragraph">
    <w:name w:val="left"/>
    <w:basedOn w:val="Style_22"/>
    <w:link w:val="Style_25_ch"/>
  </w:style>
  <w:style w:styleId="Style_25_ch" w:type="character">
    <w:name w:val="left"/>
    <w:basedOn w:val="Style_22_ch"/>
    <w:link w:val="Style_25"/>
  </w:style>
  <w:style w:styleId="Style_26" w:type="paragraph">
    <w:name w:val="vs-items-additional-info"/>
    <w:basedOn w:val="Style_22"/>
    <w:link w:val="Style_26_ch"/>
  </w:style>
  <w:style w:styleId="Style_26_ch" w:type="character">
    <w:name w:val="vs-items-additional-info"/>
    <w:basedOn w:val="Style_22_ch"/>
    <w:link w:val="Style_26"/>
  </w:style>
  <w:style w:styleId="Style_27" w:type="paragraph">
    <w:name w:val="Emphasis"/>
    <w:link w:val="Style_27_ch"/>
    <w:rPr>
      <w:i w:val="1"/>
    </w:rPr>
  </w:style>
  <w:style w:styleId="Style_27_ch" w:type="character">
    <w:name w:val="Emphasis"/>
    <w:link w:val="Style_27"/>
    <w:rPr>
      <w:i w:val="1"/>
    </w:rPr>
  </w:style>
  <w:style w:styleId="Style_28" w:type="paragraph">
    <w:name w:val="heading 5"/>
    <w:basedOn w:val="Style_5"/>
    <w:next w:val="Style_5"/>
    <w:link w:val="Style_28_ch"/>
    <w:uiPriority w:val="9"/>
    <w:qFormat/>
    <w:pPr>
      <w:widowControl w:val="0"/>
      <w:spacing w:after="60" w:before="240"/>
      <w:ind/>
      <w:outlineLvl w:val="4"/>
    </w:pPr>
    <w:rPr>
      <w:rFonts w:ascii="Calibri" w:hAnsi="Calibri"/>
      <w:b w:val="1"/>
      <w:i w:val="1"/>
      <w:sz w:val="26"/>
    </w:rPr>
  </w:style>
  <w:style w:styleId="Style_28_ch" w:type="character">
    <w:name w:val="heading 5"/>
    <w:basedOn w:val="Style_5_ch"/>
    <w:link w:val="Style_28"/>
    <w:rPr>
      <w:rFonts w:ascii="Calibri" w:hAnsi="Calibri"/>
      <w:b w:val="1"/>
      <w:i w:val="1"/>
      <w:sz w:val="26"/>
    </w:rPr>
  </w:style>
  <w:style w:styleId="Style_29" w:type="paragraph">
    <w:name w:val="rev_ann"/>
    <w:basedOn w:val="Style_5"/>
    <w:link w:val="Style_29_ch"/>
    <w:pPr>
      <w:widowControl w:val="0"/>
      <w:spacing w:afterAutospacing="on" w:beforeAutospacing="on"/>
      <w:ind/>
    </w:pPr>
  </w:style>
  <w:style w:styleId="Style_29_ch" w:type="character">
    <w:name w:val="rev_ann"/>
    <w:basedOn w:val="Style_5_ch"/>
    <w:link w:val="Style_29"/>
  </w:style>
  <w:style w:styleId="Style_4" w:type="paragraph">
    <w:name w:val="heading 1"/>
    <w:basedOn w:val="Style_5"/>
    <w:next w:val="Style_5"/>
    <w:link w:val="Style_4_ch"/>
    <w:uiPriority w:val="9"/>
    <w:qFormat/>
    <w:pPr>
      <w:keepNext w:val="1"/>
      <w:widowControl w:val="0"/>
      <w:spacing w:after="60" w:before="240"/>
      <w:ind/>
      <w:outlineLvl w:val="0"/>
    </w:pPr>
    <w:rPr>
      <w:rFonts w:ascii="Arial" w:hAnsi="Arial"/>
      <w:b w:val="1"/>
      <w:sz w:val="32"/>
    </w:rPr>
  </w:style>
  <w:style w:styleId="Style_4_ch" w:type="character">
    <w:name w:val="heading 1"/>
    <w:basedOn w:val="Style_5_ch"/>
    <w:link w:val="Style_4"/>
    <w:rPr>
      <w:rFonts w:ascii="Arial" w:hAnsi="Arial"/>
      <w:b w:val="1"/>
      <w:sz w:val="32"/>
    </w:rPr>
  </w:style>
  <w:style w:styleId="Style_30" w:type="paragraph">
    <w:name w:val="Hyperlink"/>
    <w:link w:val="Style_30_ch"/>
    <w:rPr>
      <w:color w:val="2060A4"/>
      <w:u w:val="none"/>
    </w:rPr>
  </w:style>
  <w:style w:styleId="Style_30_ch" w:type="character">
    <w:name w:val="Hyperlink"/>
    <w:link w:val="Style_30"/>
    <w:rPr>
      <w:color w:val="2060A4"/>
      <w:u w:val="none"/>
    </w:rPr>
  </w:style>
  <w:style w:styleId="Style_31" w:type="paragraph">
    <w:name w:val="Footnote"/>
    <w:link w:val="Style_31_ch"/>
    <w:pPr>
      <w:widowControl w:val="0"/>
      <w:ind w:firstLine="851" w:left="0"/>
      <w:jc w:val="both"/>
    </w:pPr>
    <w:rPr>
      <w:rFonts w:ascii="XO Thames" w:hAnsi="XO Thames"/>
      <w:sz w:val="22"/>
    </w:rPr>
  </w:style>
  <w:style w:styleId="Style_31_ch" w:type="character">
    <w:name w:val="Footnote"/>
    <w:link w:val="Style_31"/>
    <w:rPr>
      <w:rFonts w:ascii="XO Thames" w:hAnsi="XO Thames"/>
      <w:sz w:val="22"/>
    </w:rPr>
  </w:style>
  <w:style w:styleId="Style_32" w:type="paragraph">
    <w:name w:val="toc 1"/>
    <w:next w:val="Style_5"/>
    <w:link w:val="Style_32_ch"/>
    <w:uiPriority w:val="39"/>
    <w:pPr>
      <w:widowControl w:val="0"/>
      <w:ind w:firstLine="0" w:left="0"/>
      <w:jc w:val="left"/>
    </w:pPr>
    <w:rPr>
      <w:rFonts w:ascii="XO Thames" w:hAnsi="XO Thames"/>
      <w:b w:val="1"/>
      <w:sz w:val="28"/>
    </w:rPr>
  </w:style>
  <w:style w:styleId="Style_32_ch" w:type="character">
    <w:name w:val="toc 1"/>
    <w:link w:val="Style_32"/>
    <w:rPr>
      <w:rFonts w:ascii="XO Thames" w:hAnsi="XO Thames"/>
      <w:b w:val="1"/>
      <w:sz w:val="28"/>
    </w:rPr>
  </w:style>
  <w:style w:styleId="Style_33" w:type="paragraph">
    <w:name w:val="Header and Footer"/>
    <w:link w:val="Style_33_ch"/>
    <w:pPr>
      <w:widowControl w:val="0"/>
      <w:spacing w:line="240" w:lineRule="auto"/>
      <w:ind/>
      <w:jc w:val="both"/>
    </w:pPr>
    <w:rPr>
      <w:rFonts w:ascii="XO Thames" w:hAnsi="XO Thames"/>
      <w:sz w:val="28"/>
    </w:rPr>
  </w:style>
  <w:style w:styleId="Style_33_ch" w:type="character">
    <w:name w:val="Header and Footer"/>
    <w:link w:val="Style_33"/>
    <w:rPr>
      <w:rFonts w:ascii="XO Thames" w:hAnsi="XO Thames"/>
      <w:sz w:val="28"/>
    </w:rPr>
  </w:style>
  <w:style w:styleId="Style_34" w:type="paragraph">
    <w:name w:val="news-date-time"/>
    <w:link w:val="Style_34_ch"/>
  </w:style>
  <w:style w:styleId="Style_34_ch" w:type="character">
    <w:name w:val="news-date-time"/>
    <w:link w:val="Style_34"/>
  </w:style>
  <w:style w:styleId="Style_35" w:type="paragraph">
    <w:name w:val="detail-date detail-news-date"/>
    <w:basedOn w:val="Style_22"/>
    <w:link w:val="Style_35_ch"/>
  </w:style>
  <w:style w:styleId="Style_35_ch" w:type="character">
    <w:name w:val="detail-date detail-news-date"/>
    <w:basedOn w:val="Style_22_ch"/>
    <w:link w:val="Style_35"/>
  </w:style>
  <w:style w:styleId="Style_2" w:type="paragraph">
    <w:name w:val="page number"/>
    <w:basedOn w:val="Style_22"/>
    <w:link w:val="Style_2_ch"/>
  </w:style>
  <w:style w:styleId="Style_2_ch" w:type="character">
    <w:name w:val="page number"/>
    <w:basedOn w:val="Style_22_ch"/>
    <w:link w:val="Style_2"/>
  </w:style>
  <w:style w:styleId="Style_36" w:type="paragraph">
    <w:name w:val="Balloon Text"/>
    <w:basedOn w:val="Style_5"/>
    <w:link w:val="Style_36_ch"/>
    <w:rPr>
      <w:rFonts w:ascii="Tahoma" w:hAnsi="Tahoma"/>
      <w:sz w:val="16"/>
    </w:rPr>
  </w:style>
  <w:style w:styleId="Style_36_ch" w:type="character">
    <w:name w:val="Balloon Text"/>
    <w:basedOn w:val="Style_5_ch"/>
    <w:link w:val="Style_36"/>
    <w:rPr>
      <w:rFonts w:ascii="Tahoma" w:hAnsi="Tahoma"/>
      <w:sz w:val="16"/>
    </w:rPr>
  </w:style>
  <w:style w:styleId="Style_37" w:type="paragraph">
    <w:name w:val="Body Text Indent"/>
    <w:basedOn w:val="Style_5"/>
    <w:link w:val="Style_37_ch"/>
    <w:pPr>
      <w:widowControl w:val="0"/>
      <w:spacing w:after="120"/>
      <w:ind w:firstLine="0" w:left="283"/>
    </w:pPr>
    <w:rPr>
      <w:sz w:val="28"/>
    </w:rPr>
  </w:style>
  <w:style w:styleId="Style_37_ch" w:type="character">
    <w:name w:val="Body Text Indent"/>
    <w:basedOn w:val="Style_5_ch"/>
    <w:link w:val="Style_37"/>
    <w:rPr>
      <w:sz w:val="28"/>
    </w:rPr>
  </w:style>
  <w:style w:styleId="Style_38" w:type="paragraph">
    <w:name w:val="toc 9"/>
    <w:next w:val="Style_5"/>
    <w:link w:val="Style_38_ch"/>
    <w:uiPriority w:val="39"/>
    <w:pPr>
      <w:widowControl w:val="0"/>
      <w:ind w:firstLine="0" w:left="1600"/>
      <w:jc w:val="left"/>
    </w:pPr>
    <w:rPr>
      <w:rFonts w:ascii="XO Thames" w:hAnsi="XO Thames"/>
      <w:sz w:val="28"/>
    </w:rPr>
  </w:style>
  <w:style w:styleId="Style_38_ch" w:type="character">
    <w:name w:val="toc 9"/>
    <w:link w:val="Style_38"/>
    <w:rPr>
      <w:rFonts w:ascii="XO Thames" w:hAnsi="XO Thames"/>
      <w:sz w:val="28"/>
    </w:rPr>
  </w:style>
  <w:style w:styleId="Style_39" w:type="paragraph">
    <w:name w:val="advertising1"/>
    <w:basedOn w:val="Style_22"/>
    <w:link w:val="Style_39_ch"/>
  </w:style>
  <w:style w:styleId="Style_39_ch" w:type="character">
    <w:name w:val="advertising1"/>
    <w:basedOn w:val="Style_22_ch"/>
    <w:link w:val="Style_39"/>
  </w:style>
  <w:style w:styleId="Style_40" w:type="paragraph">
    <w:name w:val="toc 8"/>
    <w:next w:val="Style_5"/>
    <w:link w:val="Style_40_ch"/>
    <w:uiPriority w:val="39"/>
    <w:pPr>
      <w:widowControl w:val="0"/>
      <w:ind w:firstLine="0" w:left="1400"/>
      <w:jc w:val="left"/>
    </w:pPr>
    <w:rPr>
      <w:rFonts w:ascii="XO Thames" w:hAnsi="XO Thames"/>
      <w:sz w:val="28"/>
    </w:rPr>
  </w:style>
  <w:style w:styleId="Style_40_ch" w:type="character">
    <w:name w:val="toc 8"/>
    <w:link w:val="Style_40"/>
    <w:rPr>
      <w:rFonts w:ascii="XO Thames" w:hAnsi="XO Thames"/>
      <w:sz w:val="28"/>
    </w:rPr>
  </w:style>
  <w:style w:styleId="Style_41" w:type="paragraph">
    <w:name w:val="apple-converted-space"/>
    <w:basedOn w:val="Style_22"/>
    <w:link w:val="Style_41_ch"/>
  </w:style>
  <w:style w:styleId="Style_41_ch" w:type="character">
    <w:name w:val="apple-converted-space"/>
    <w:basedOn w:val="Style_22_ch"/>
    <w:link w:val="Style_41"/>
  </w:style>
  <w:style w:styleId="Style_42" w:type="paragraph">
    <w:name w:val="footer"/>
    <w:basedOn w:val="Style_5"/>
    <w:link w:val="Style_42_ch"/>
    <w:pPr>
      <w:widowControl w:val="0"/>
      <w:tabs>
        <w:tab w:leader="none" w:pos="4677" w:val="center"/>
        <w:tab w:leader="none" w:pos="9355" w:val="right"/>
      </w:tabs>
      <w:ind/>
    </w:pPr>
  </w:style>
  <w:style w:styleId="Style_42_ch" w:type="character">
    <w:name w:val="footer"/>
    <w:basedOn w:val="Style_5_ch"/>
    <w:link w:val="Style_42"/>
  </w:style>
  <w:style w:styleId="Style_43" w:type="paragraph">
    <w:name w:val="toc 5"/>
    <w:next w:val="Style_5"/>
    <w:link w:val="Style_43_ch"/>
    <w:uiPriority w:val="39"/>
    <w:pPr>
      <w:widowControl w:val="0"/>
      <w:ind w:firstLine="0" w:left="800"/>
      <w:jc w:val="left"/>
    </w:pPr>
    <w:rPr>
      <w:rFonts w:ascii="XO Thames" w:hAnsi="XO Thames"/>
      <w:sz w:val="28"/>
    </w:rPr>
  </w:style>
  <w:style w:styleId="Style_43_ch" w:type="character">
    <w:name w:val="toc 5"/>
    <w:link w:val="Style_43"/>
    <w:rPr>
      <w:rFonts w:ascii="XO Thames" w:hAnsi="XO Thames"/>
      <w:sz w:val="28"/>
    </w:rPr>
  </w:style>
  <w:style w:styleId="Style_44" w:type="paragraph">
    <w:name w:val="rating_popup_trigger"/>
    <w:basedOn w:val="Style_22"/>
    <w:link w:val="Style_44_ch"/>
  </w:style>
  <w:style w:styleId="Style_44_ch" w:type="character">
    <w:name w:val="rating_popup_trigger"/>
    <w:basedOn w:val="Style_22_ch"/>
    <w:link w:val="Style_44"/>
  </w:style>
  <w:style w:styleId="Style_22" w:type="paragraph">
    <w:name w:val="Default Paragraph Font"/>
    <w:link w:val="Style_22_ch"/>
  </w:style>
  <w:style w:styleId="Style_22_ch" w:type="character">
    <w:name w:val="Default Paragraph Font"/>
    <w:link w:val="Style_22"/>
  </w:style>
  <w:style w:styleId="Style_45" w:type="paragraph">
    <w:name w:val="consplusnormal"/>
    <w:basedOn w:val="Style_5"/>
    <w:link w:val="Style_45_ch"/>
    <w:pPr>
      <w:widowControl w:val="0"/>
      <w:spacing w:afterAutospacing="on" w:beforeAutospacing="on"/>
      <w:ind/>
    </w:pPr>
  </w:style>
  <w:style w:styleId="Style_45_ch" w:type="character">
    <w:name w:val="consplusnormal"/>
    <w:basedOn w:val="Style_5_ch"/>
    <w:link w:val="Style_45"/>
  </w:style>
  <w:style w:styleId="Style_46" w:type="paragraph">
    <w:name w:val="Subtitle"/>
    <w:next w:val="Style_5"/>
    <w:link w:val="Style_46_ch"/>
    <w:uiPriority w:val="11"/>
    <w:qFormat/>
    <w:pPr>
      <w:widowControl w:val="0"/>
      <w:ind/>
      <w:jc w:val="both"/>
    </w:pPr>
    <w:rPr>
      <w:rFonts w:ascii="XO Thames" w:hAnsi="XO Thames"/>
      <w:i w:val="1"/>
      <w:sz w:val="24"/>
    </w:rPr>
  </w:style>
  <w:style w:styleId="Style_46_ch" w:type="character">
    <w:name w:val="Subtitle"/>
    <w:link w:val="Style_46"/>
    <w:rPr>
      <w:rFonts w:ascii="XO Thames" w:hAnsi="XO Thames"/>
      <w:i w:val="1"/>
      <w:sz w:val="24"/>
    </w:rPr>
  </w:style>
  <w:style w:styleId="Style_47" w:type="paragraph">
    <w:name w:val="Title"/>
    <w:next w:val="Style_5"/>
    <w:link w:val="Style_47_ch"/>
    <w:uiPriority w:val="10"/>
    <w:qFormat/>
    <w:pPr>
      <w:widowControl w:val="0"/>
      <w:spacing w:after="567" w:before="567"/>
      <w:ind/>
      <w:jc w:val="center"/>
    </w:pPr>
    <w:rPr>
      <w:rFonts w:ascii="XO Thames" w:hAnsi="XO Thames"/>
      <w:b w:val="1"/>
      <w:caps w:val="1"/>
      <w:sz w:val="40"/>
    </w:rPr>
  </w:style>
  <w:style w:styleId="Style_47_ch" w:type="character">
    <w:name w:val="Title"/>
    <w:link w:val="Style_47"/>
    <w:rPr>
      <w:rFonts w:ascii="XO Thames" w:hAnsi="XO Thames"/>
      <w:b w:val="1"/>
      <w:caps w:val="1"/>
      <w:sz w:val="40"/>
    </w:rPr>
  </w:style>
  <w:style w:styleId="Style_48" w:type="paragraph">
    <w:name w:val="heading 4"/>
    <w:basedOn w:val="Style_5"/>
    <w:next w:val="Style_5"/>
    <w:link w:val="Style_48_ch"/>
    <w:uiPriority w:val="9"/>
    <w:qFormat/>
    <w:pPr>
      <w:keepNext w:val="1"/>
      <w:widowControl w:val="0"/>
      <w:spacing w:after="60" w:before="240"/>
      <w:ind/>
      <w:outlineLvl w:val="3"/>
    </w:pPr>
    <w:rPr>
      <w:b w:val="1"/>
      <w:sz w:val="28"/>
    </w:rPr>
  </w:style>
  <w:style w:styleId="Style_48_ch" w:type="character">
    <w:name w:val="heading 4"/>
    <w:basedOn w:val="Style_5_ch"/>
    <w:link w:val="Style_48"/>
    <w:rPr>
      <w:b w:val="1"/>
      <w:sz w:val="28"/>
    </w:rPr>
  </w:style>
  <w:style w:styleId="Style_49" w:type="paragraph">
    <w:name w:val="Normal (Web)"/>
    <w:basedOn w:val="Style_5"/>
    <w:link w:val="Style_49_ch"/>
    <w:pPr>
      <w:widowControl w:val="0"/>
      <w:spacing w:after="225"/>
      <w:ind/>
      <w:jc w:val="both"/>
    </w:pPr>
  </w:style>
  <w:style w:styleId="Style_49_ch" w:type="character">
    <w:name w:val="Normal (Web)"/>
    <w:basedOn w:val="Style_5_ch"/>
    <w:link w:val="Style_49"/>
  </w:style>
  <w:style w:styleId="Style_50" w:type="paragraph">
    <w:name w:val="heading 2"/>
    <w:basedOn w:val="Style_5"/>
    <w:link w:val="Style_50_ch"/>
    <w:uiPriority w:val="9"/>
    <w:qFormat/>
    <w:pPr>
      <w:widowControl w:val="0"/>
      <w:spacing w:afterAutospacing="on" w:beforeAutospacing="on" w:line="345" w:lineRule="atLeast"/>
      <w:ind/>
      <w:outlineLvl w:val="1"/>
    </w:pPr>
    <w:rPr>
      <w:color w:val="000000"/>
      <w:sz w:val="27"/>
    </w:rPr>
  </w:style>
  <w:style w:styleId="Style_50_ch" w:type="character">
    <w:name w:val="heading 2"/>
    <w:basedOn w:val="Style_5_ch"/>
    <w:link w:val="Style_50"/>
    <w:rPr>
      <w:color w:val="000000"/>
      <w:sz w:val="27"/>
    </w:rPr>
  </w:style>
  <w:style w:styleId="Style_51" w:type="paragraph">
    <w:name w:val="FollowedHyperlink"/>
    <w:link w:val="Style_51_ch"/>
    <w:rPr>
      <w:color w:val="800080"/>
      <w:u w:val="single"/>
    </w:rPr>
  </w:style>
  <w:style w:styleId="Style_51_ch" w:type="character">
    <w:name w:val="FollowedHyperlink"/>
    <w:link w:val="Style_51"/>
    <w:rPr>
      <w:color w:val="800080"/>
      <w:u w:val="single"/>
    </w:r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media/1.pn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2026-03-19T18:10:17Z</dcterms:created>
  <dcterms:modified xsi:type="dcterms:W3CDTF">2026-03-19T18:10:17Z</dcterms:modified>
</cp:coreProperties>
</file>