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9AC13" wp14:editId="036B30FE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460033A1" wp14:editId="10C9829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Default="002C0AF7" w:rsidP="002C0AF7">
      <w:pPr>
        <w:rPr>
          <w:rFonts w:ascii="Trebuchet MS" w:hAnsi="Trebuchet MS"/>
          <w:b/>
          <w:sz w:val="52"/>
          <w:szCs w:val="48"/>
        </w:rPr>
      </w:pPr>
    </w:p>
    <w:p w:rsidR="00E16FF6" w:rsidRPr="002C0AF7" w:rsidRDefault="00E16FF6" w:rsidP="00E16FF6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E16FF6" w:rsidRPr="00B87497" w:rsidRDefault="00E16FF6" w:rsidP="00E16FF6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E16FF6" w:rsidRPr="00B87497" w:rsidRDefault="00E16FF6" w:rsidP="00E16FF6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E16FF6" w:rsidRPr="00B87497" w:rsidRDefault="00E16FF6" w:rsidP="00E16FF6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E16FF6" w:rsidRPr="00B87497" w:rsidRDefault="00E16FF6" w:rsidP="00E16FF6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182CDE" w:rsidRPr="007E741D" w:rsidRDefault="00182CDE" w:rsidP="00182CDE">
      <w:pPr>
        <w:jc w:val="center"/>
        <w:rPr>
          <w:rFonts w:ascii="Trebuchet MS" w:hAnsi="Trebuchet MS"/>
          <w:color w:val="0066B3"/>
          <w:sz w:val="20"/>
          <w:szCs w:val="38"/>
        </w:rPr>
      </w:pPr>
    </w:p>
    <w:p w:rsidR="00182CDE" w:rsidRPr="00D46890" w:rsidRDefault="00E319DF" w:rsidP="002C0AF7">
      <w:pPr>
        <w:jc w:val="center"/>
        <w:rPr>
          <w:rFonts w:ascii="Trebuchet MS" w:hAnsi="Trebuchet MS"/>
          <w:color w:val="0066B3"/>
          <w:sz w:val="48"/>
          <w:szCs w:val="38"/>
        </w:rPr>
      </w:pPr>
      <w:bookmarkStart w:id="0" w:name="_GoBack"/>
      <w:r w:rsidRPr="008100EF">
        <w:rPr>
          <w:rFonts w:ascii="Trebuchet MS" w:hAnsi="Trebuchet MS"/>
          <w:color w:val="0066B3"/>
          <w:sz w:val="48"/>
          <w:szCs w:val="38"/>
        </w:rPr>
        <w:t xml:space="preserve">О </w:t>
      </w:r>
      <w:r w:rsidR="00262386">
        <w:rPr>
          <w:rFonts w:ascii="Trebuchet MS" w:hAnsi="Trebuchet MS"/>
          <w:color w:val="0066B3"/>
          <w:sz w:val="48"/>
          <w:szCs w:val="38"/>
        </w:rPr>
        <w:t>порядке использования налогового бонуса для самозанятых</w:t>
      </w:r>
    </w:p>
    <w:bookmarkEnd w:id="0"/>
    <w:p w:rsidR="002C0AF7" w:rsidRPr="008100EF" w:rsidRDefault="002C0AF7" w:rsidP="002C0AF7">
      <w:pPr>
        <w:jc w:val="center"/>
        <w:rPr>
          <w:rFonts w:ascii="Trebuchet MS" w:hAnsi="Trebuchet MS" w:cs="Tahoma"/>
          <w:sz w:val="22"/>
          <w:szCs w:val="31"/>
        </w:rPr>
      </w:pPr>
    </w:p>
    <w:p w:rsidR="00E16FF6" w:rsidRPr="00262386" w:rsidRDefault="00E16FF6" w:rsidP="00452000">
      <w:pPr>
        <w:ind w:firstLine="709"/>
        <w:jc w:val="both"/>
        <w:rPr>
          <w:rFonts w:ascii="Trebuchet MS" w:hAnsi="Trebuchet MS" w:cs="Tahoma"/>
          <w:sz w:val="32"/>
          <w:szCs w:val="34"/>
        </w:rPr>
      </w:pPr>
      <w:proofErr w:type="gramStart"/>
      <w:r w:rsidRPr="00262386">
        <w:rPr>
          <w:rFonts w:ascii="Trebuchet MS" w:hAnsi="Trebuchet MS" w:cs="Tahoma"/>
          <w:sz w:val="32"/>
          <w:szCs w:val="34"/>
        </w:rPr>
        <w:t>Межрайонная</w:t>
      </w:r>
      <w:proofErr w:type="gramEnd"/>
      <w:r w:rsidRPr="00262386">
        <w:rPr>
          <w:rFonts w:ascii="Trebuchet MS" w:hAnsi="Trebuchet MS" w:cs="Tahoma"/>
          <w:sz w:val="32"/>
          <w:szCs w:val="34"/>
        </w:rPr>
        <w:t xml:space="preserve"> ИФНС России № 6 по Ханты-Мансийскому автономному округу </w:t>
      </w:r>
      <w:r w:rsidRPr="00262386">
        <w:rPr>
          <w:rFonts w:ascii="Arial" w:hAnsi="Arial" w:cs="Arial"/>
          <w:sz w:val="32"/>
          <w:szCs w:val="34"/>
        </w:rPr>
        <w:t>‒</w:t>
      </w:r>
      <w:r w:rsidRPr="00262386">
        <w:rPr>
          <w:rFonts w:ascii="Trebuchet MS" w:hAnsi="Trebuchet MS" w:cs="Tahoma"/>
          <w:sz w:val="32"/>
          <w:szCs w:val="34"/>
        </w:rPr>
        <w:t xml:space="preserve"> </w:t>
      </w:r>
      <w:r w:rsidRPr="00262386">
        <w:rPr>
          <w:rFonts w:ascii="Trebuchet MS" w:hAnsi="Trebuchet MS" w:cs="Trebuchet MS"/>
          <w:sz w:val="32"/>
          <w:szCs w:val="34"/>
        </w:rPr>
        <w:t>Югре</w:t>
      </w:r>
      <w:r w:rsidRPr="00262386">
        <w:rPr>
          <w:rFonts w:ascii="Trebuchet MS" w:hAnsi="Trebuchet MS" w:cs="Tahoma"/>
          <w:sz w:val="32"/>
          <w:szCs w:val="34"/>
        </w:rPr>
        <w:t xml:space="preserve"> </w:t>
      </w:r>
      <w:r w:rsidRPr="00262386">
        <w:rPr>
          <w:rFonts w:ascii="Trebuchet MS" w:hAnsi="Trebuchet MS" w:cs="Trebuchet MS"/>
          <w:sz w:val="32"/>
          <w:szCs w:val="34"/>
        </w:rPr>
        <w:t>сообщает</w:t>
      </w:r>
      <w:r w:rsidRPr="00262386">
        <w:rPr>
          <w:rFonts w:ascii="Trebuchet MS" w:hAnsi="Trebuchet MS" w:cs="Tahoma"/>
          <w:sz w:val="32"/>
          <w:szCs w:val="34"/>
        </w:rPr>
        <w:t xml:space="preserve"> </w:t>
      </w:r>
      <w:r w:rsidRPr="00262386">
        <w:rPr>
          <w:rFonts w:ascii="Trebuchet MS" w:hAnsi="Trebuchet MS" w:cs="Trebuchet MS"/>
          <w:sz w:val="32"/>
          <w:szCs w:val="34"/>
        </w:rPr>
        <w:t>следующее</w:t>
      </w:r>
      <w:r w:rsidRPr="00262386">
        <w:rPr>
          <w:rFonts w:ascii="Trebuchet MS" w:hAnsi="Trebuchet MS" w:cs="Tahoma"/>
          <w:sz w:val="32"/>
          <w:szCs w:val="34"/>
        </w:rPr>
        <w:t>.</w:t>
      </w:r>
    </w:p>
    <w:p w:rsidR="00262386" w:rsidRPr="00262386" w:rsidRDefault="00262386" w:rsidP="00262386">
      <w:pPr>
        <w:ind w:firstLine="709"/>
        <w:jc w:val="both"/>
        <w:rPr>
          <w:rFonts w:ascii="Trebuchet MS" w:hAnsi="Trebuchet MS" w:cs="Tahoma"/>
          <w:sz w:val="32"/>
          <w:szCs w:val="34"/>
        </w:rPr>
      </w:pPr>
      <w:r w:rsidRPr="00262386">
        <w:rPr>
          <w:rFonts w:ascii="Trebuchet MS" w:hAnsi="Trebuchet MS" w:cs="Tahoma"/>
          <w:sz w:val="32"/>
          <w:szCs w:val="34"/>
        </w:rPr>
        <w:t>Всем плательщикам налога на профессиональный доход предоставлен дополнительный налоговый капитал (бонус) в размере одного МРОТ (12 130 рублей). Эта мера поддержки предусмотрена Федеральным законом от 08.06.2020 № 166 ФЗ.</w:t>
      </w:r>
    </w:p>
    <w:p w:rsidR="00262386" w:rsidRPr="00262386" w:rsidRDefault="00262386" w:rsidP="00262386">
      <w:pPr>
        <w:ind w:firstLine="709"/>
        <w:jc w:val="both"/>
        <w:rPr>
          <w:rFonts w:ascii="Trebuchet MS" w:hAnsi="Trebuchet MS" w:cs="Tahoma"/>
          <w:sz w:val="32"/>
          <w:szCs w:val="34"/>
        </w:rPr>
      </w:pPr>
      <w:r w:rsidRPr="00262386">
        <w:rPr>
          <w:rFonts w:ascii="Trebuchet MS" w:hAnsi="Trebuchet MS" w:cs="Tahoma"/>
          <w:sz w:val="32"/>
          <w:szCs w:val="34"/>
        </w:rPr>
        <w:t>Он действует до конца 2020 года и предназначен исключительно для уплаты налога на профессиональный доход (в том числе задолженности и пени по нему), начиная с июля.</w:t>
      </w:r>
    </w:p>
    <w:p w:rsidR="00262386" w:rsidRPr="00262386" w:rsidRDefault="00262386" w:rsidP="00262386">
      <w:pPr>
        <w:ind w:firstLine="709"/>
        <w:jc w:val="both"/>
        <w:rPr>
          <w:rFonts w:ascii="Trebuchet MS" w:hAnsi="Trebuchet MS" w:cs="Tahoma"/>
          <w:sz w:val="32"/>
          <w:szCs w:val="34"/>
        </w:rPr>
      </w:pPr>
      <w:r w:rsidRPr="00262386">
        <w:rPr>
          <w:rFonts w:ascii="Trebuchet MS" w:hAnsi="Trebuchet MS" w:cs="Tahoma"/>
          <w:sz w:val="32"/>
          <w:szCs w:val="34"/>
        </w:rPr>
        <w:t>Дополнительный налоговый бонус предоставляется всем зарегистрированным самозанятым гражданам, а также тем, кто будет регистрироваться в 2020 году.</w:t>
      </w:r>
    </w:p>
    <w:p w:rsidR="00262386" w:rsidRPr="00262386" w:rsidRDefault="00262386" w:rsidP="00262386">
      <w:pPr>
        <w:ind w:firstLine="709"/>
        <w:jc w:val="both"/>
        <w:rPr>
          <w:rFonts w:ascii="Trebuchet MS" w:hAnsi="Trebuchet MS" w:cs="Tahoma"/>
          <w:sz w:val="32"/>
          <w:szCs w:val="34"/>
        </w:rPr>
      </w:pPr>
      <w:r w:rsidRPr="00262386">
        <w:rPr>
          <w:rFonts w:ascii="Trebuchet MS" w:hAnsi="Trebuchet MS" w:cs="Tahoma"/>
          <w:sz w:val="32"/>
          <w:szCs w:val="34"/>
        </w:rPr>
        <w:t>Дополнительный налоговый бонус суммируется с неиспользованным налоговым бонусом, полученным при регистрации. Сумму налогового бонуса нельзя вывести на банковскую карту или использовать в других целях, в том числе для оплаты других налогов, например, за квартиру или транспорт.</w:t>
      </w:r>
    </w:p>
    <w:p w:rsidR="00262386" w:rsidRPr="00262386" w:rsidRDefault="00262386" w:rsidP="00262386">
      <w:pPr>
        <w:ind w:firstLine="709"/>
        <w:jc w:val="both"/>
        <w:rPr>
          <w:rFonts w:ascii="Trebuchet MS" w:hAnsi="Trebuchet MS" w:cs="Tahoma"/>
          <w:sz w:val="32"/>
          <w:szCs w:val="34"/>
        </w:rPr>
      </w:pPr>
      <w:r w:rsidRPr="00262386">
        <w:rPr>
          <w:rFonts w:ascii="Trebuchet MS" w:hAnsi="Trebuchet MS" w:cs="Tahoma"/>
          <w:sz w:val="32"/>
          <w:szCs w:val="34"/>
        </w:rPr>
        <w:t xml:space="preserve">Суммарный налоговый бонус в 2020 году уменьшает в полном объеме сумму начисленного налога, задолженности и пени до его полного использования. </w:t>
      </w:r>
      <w:proofErr w:type="gramStart"/>
      <w:r w:rsidRPr="00262386">
        <w:rPr>
          <w:rFonts w:ascii="Trebuchet MS" w:hAnsi="Trebuchet MS" w:cs="Tahoma"/>
          <w:sz w:val="32"/>
          <w:szCs w:val="34"/>
        </w:rPr>
        <w:t>ФНС России обращает внимание, что налог за май, начисленный в июне, уплачивается по старой схеме с уменьшением ставки за счет полученного при регистрации неиспользованного налогового бонуса, а именно - уменьшает налоговую ставку на 1% в отношении доходов, полученных от физических лиц, и на 2% - в отношении доходов, полученных от юридических лиц и ИП.</w:t>
      </w:r>
      <w:proofErr w:type="gramEnd"/>
      <w:r w:rsidRPr="00262386">
        <w:rPr>
          <w:rFonts w:ascii="Trebuchet MS" w:hAnsi="Trebuchet MS" w:cs="Tahoma"/>
          <w:sz w:val="32"/>
          <w:szCs w:val="34"/>
        </w:rPr>
        <w:t xml:space="preserve"> При этом дополнительный налоговый бонус пока еще учитываться не будет. Более подробные ответы на эти и иные вопросы размещены в специальном разделе сайта «Налог на профессиональный доход».</w:t>
      </w:r>
      <w:r w:rsidRPr="00262386">
        <w:rPr>
          <w:rFonts w:ascii="Trebuchet MS" w:hAnsi="Trebuchet MS" w:cs="Tahoma"/>
          <w:sz w:val="32"/>
          <w:szCs w:val="34"/>
        </w:rPr>
        <w:t xml:space="preserve"> </w:t>
      </w:r>
    </w:p>
    <w:p w:rsidR="007E741D" w:rsidRPr="002C0AF7" w:rsidRDefault="00262386" w:rsidP="00262386">
      <w:pPr>
        <w:ind w:firstLine="709"/>
        <w:jc w:val="both"/>
        <w:rPr>
          <w:rFonts w:ascii="Trebuchet MS" w:hAnsi="Trebuchet MS" w:cs="Tahoma"/>
          <w:sz w:val="32"/>
          <w:szCs w:val="27"/>
        </w:rPr>
      </w:pPr>
      <w:r w:rsidRPr="002C0AF7">
        <w:rPr>
          <w:b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EF33" wp14:editId="41A25629">
                <wp:simplePos x="0" y="0"/>
                <wp:positionH relativeFrom="column">
                  <wp:posOffset>59055</wp:posOffset>
                </wp:positionH>
                <wp:positionV relativeFrom="paragraph">
                  <wp:posOffset>142875</wp:posOffset>
                </wp:positionV>
                <wp:extent cx="6851650" cy="409575"/>
                <wp:effectExtent l="0" t="0" r="25400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409575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F6" w:rsidRPr="00B67FBA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B67FBA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E16FF6" w:rsidRPr="00B67FBA" w:rsidRDefault="00E16FF6" w:rsidP="00E16FF6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B67FBA">
                              <w:rPr>
                                <w:color w:val="FFFFFF"/>
                              </w:rPr>
                              <w:sym w:font="Wingdings" w:char="F028"/>
                            </w:r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4.65pt;margin-top:11.25pt;width:539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" fillcolor="#39f">
                <v:textbox>
                  <w:txbxContent>
                    <w:p w:rsidR="00E16FF6" w:rsidRPr="00B67FBA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B67FBA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B67FBA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E16FF6" w:rsidRPr="00B67FBA" w:rsidRDefault="00E16FF6" w:rsidP="00E16FF6">
                      <w:pPr>
                        <w:jc w:val="center"/>
                        <w:rPr>
                          <w:color w:val="FFFFFF"/>
                        </w:rPr>
                      </w:pPr>
                      <w:r w:rsidRPr="00B67FBA">
                        <w:rPr>
                          <w:color w:val="FFFFFF"/>
                        </w:rPr>
                        <w:sym w:font="Wingdings" w:char="F028"/>
                      </w:r>
                      <w:r w:rsidRPr="00B67FBA">
                        <w:rPr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741D" w:rsidRPr="002C0AF7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F2" w:rsidRDefault="007553F2" w:rsidP="00926B35">
      <w:r>
        <w:separator/>
      </w:r>
    </w:p>
  </w:endnote>
  <w:endnote w:type="continuationSeparator" w:id="0">
    <w:p w:rsidR="007553F2" w:rsidRDefault="007553F2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F2" w:rsidRDefault="007553F2" w:rsidP="00926B35">
      <w:r>
        <w:separator/>
      </w:r>
    </w:p>
  </w:footnote>
  <w:footnote w:type="continuationSeparator" w:id="0">
    <w:p w:rsidR="007553F2" w:rsidRDefault="007553F2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61939"/>
    <w:rsid w:val="00087BD1"/>
    <w:rsid w:val="000A7FA1"/>
    <w:rsid w:val="000C784F"/>
    <w:rsid w:val="000D1590"/>
    <w:rsid w:val="000E574D"/>
    <w:rsid w:val="00126C09"/>
    <w:rsid w:val="00182CDE"/>
    <w:rsid w:val="001B2EFD"/>
    <w:rsid w:val="001F6292"/>
    <w:rsid w:val="00210291"/>
    <w:rsid w:val="00262386"/>
    <w:rsid w:val="002C0AF7"/>
    <w:rsid w:val="002D435A"/>
    <w:rsid w:val="002F60B0"/>
    <w:rsid w:val="003740B3"/>
    <w:rsid w:val="00391FD0"/>
    <w:rsid w:val="003D75FF"/>
    <w:rsid w:val="004215F0"/>
    <w:rsid w:val="00452000"/>
    <w:rsid w:val="004E0081"/>
    <w:rsid w:val="004F3E1B"/>
    <w:rsid w:val="00525EC6"/>
    <w:rsid w:val="00536E72"/>
    <w:rsid w:val="005719AE"/>
    <w:rsid w:val="0057535C"/>
    <w:rsid w:val="005760CF"/>
    <w:rsid w:val="005C1993"/>
    <w:rsid w:val="00625E2C"/>
    <w:rsid w:val="006430C1"/>
    <w:rsid w:val="006560FD"/>
    <w:rsid w:val="0065787F"/>
    <w:rsid w:val="006927D4"/>
    <w:rsid w:val="006B7FD9"/>
    <w:rsid w:val="006E56B3"/>
    <w:rsid w:val="007553F2"/>
    <w:rsid w:val="007E741D"/>
    <w:rsid w:val="008100EF"/>
    <w:rsid w:val="00817DFA"/>
    <w:rsid w:val="008204C6"/>
    <w:rsid w:val="00845175"/>
    <w:rsid w:val="00926B35"/>
    <w:rsid w:val="00954DE5"/>
    <w:rsid w:val="00975839"/>
    <w:rsid w:val="00A129C6"/>
    <w:rsid w:val="00A15091"/>
    <w:rsid w:val="00A304DF"/>
    <w:rsid w:val="00A740C9"/>
    <w:rsid w:val="00A75C1F"/>
    <w:rsid w:val="00AC30F8"/>
    <w:rsid w:val="00AC54F8"/>
    <w:rsid w:val="00B34D25"/>
    <w:rsid w:val="00B67FBA"/>
    <w:rsid w:val="00B7177E"/>
    <w:rsid w:val="00B81A87"/>
    <w:rsid w:val="00B84F2E"/>
    <w:rsid w:val="00B87497"/>
    <w:rsid w:val="00BA49BB"/>
    <w:rsid w:val="00C05558"/>
    <w:rsid w:val="00C33021"/>
    <w:rsid w:val="00CB0708"/>
    <w:rsid w:val="00CF2A5D"/>
    <w:rsid w:val="00CF71E9"/>
    <w:rsid w:val="00D050BA"/>
    <w:rsid w:val="00D46890"/>
    <w:rsid w:val="00D52443"/>
    <w:rsid w:val="00DA6CF4"/>
    <w:rsid w:val="00DF3698"/>
    <w:rsid w:val="00E02FE7"/>
    <w:rsid w:val="00E16FF6"/>
    <w:rsid w:val="00E319DF"/>
    <w:rsid w:val="00EC27FA"/>
    <w:rsid w:val="00EE7539"/>
    <w:rsid w:val="00F82F8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42</cp:revision>
  <cp:lastPrinted>2020-06-10T09:40:00Z</cp:lastPrinted>
  <dcterms:created xsi:type="dcterms:W3CDTF">2020-03-10T06:13:00Z</dcterms:created>
  <dcterms:modified xsi:type="dcterms:W3CDTF">2020-06-10T09:40:00Z</dcterms:modified>
</cp:coreProperties>
</file>