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13" w:rsidRDefault="00892313" w:rsidP="008923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о проведении актуализации схемы теплоснабжения городского поселения Излучинск Нижневартовского района </w:t>
      </w:r>
    </w:p>
    <w:p w:rsidR="00892313" w:rsidRPr="0027513F" w:rsidRDefault="00892313" w:rsidP="008923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892313" w:rsidRPr="0027513F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13" w:rsidRPr="0027513F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требований Федерального закона от 27.07.2010 №190-ФЗ «О теплоснабжении» и в соответствии с Постановлением Правительства Российской Федерации от 22.02.2012 №154 «О требованиях к схемам теплоснабжения, порядку их разработки и утверждения»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Излучинск про</w:t>
      </w: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>водится актуализация схемы теплоснабжения городского поселения Излучинск Нижневартовского района Ханты-Мансийского автономного округа – Югры»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2313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туализация схемы теплоснабжения</w:t>
      </w: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Излучинск Нижневартовского района Ханты-Мансийского а</w:t>
      </w:r>
      <w:r w:rsidR="00CE47D4">
        <w:rPr>
          <w:rFonts w:ascii="Times New Roman" w:eastAsia="Times New Roman" w:hAnsi="Times New Roman"/>
          <w:sz w:val="28"/>
          <w:szCs w:val="28"/>
          <w:lang w:eastAsia="ru-RU"/>
        </w:rPr>
        <w:t>втономного округа – Югры на 2026</w:t>
      </w: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будет осуществлена в объеме требований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Правительства Российской Феде</w:t>
      </w: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>рации от 22.02.2012 №154 «О требованиях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>к схемам теплоснабжения, порядку их разработки и утверждения» и других действующих нормативно-правовых актов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2313" w:rsidRPr="0027513F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просьба направлять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городского поселения Излучинск (пгт. Излучинск, ул. Энергетиков, д. 6) и </w:t>
      </w: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контактным данным, указанным ниже: </w:t>
      </w:r>
    </w:p>
    <w:p w:rsidR="00892313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>Электронный почтовый адрес: admizl@rambler.ru</w:t>
      </w:r>
    </w:p>
    <w:p w:rsidR="00892313" w:rsidRPr="0027513F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 xml:space="preserve">т: 8 (3466)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28-13-73</w:t>
      </w: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 xml:space="preserve">, 8 (3466) </w:t>
      </w:r>
      <w:r w:rsidR="00CE47D4">
        <w:rPr>
          <w:rFonts w:ascii="Times New Roman" w:eastAsia="Times New Roman" w:hAnsi="Times New Roman"/>
          <w:sz w:val="28"/>
          <w:szCs w:val="28"/>
          <w:lang w:eastAsia="ru-RU"/>
        </w:rPr>
        <w:t>28-13-12</w:t>
      </w:r>
    </w:p>
    <w:p w:rsidR="00892313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 xml:space="preserve">Факс: 8 (3466)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28-13-77</w:t>
      </w: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2313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313">
        <w:rPr>
          <w:rFonts w:ascii="Times New Roman" w:eastAsia="Times New Roman" w:hAnsi="Times New Roman"/>
          <w:sz w:val="28"/>
          <w:szCs w:val="28"/>
          <w:lang w:eastAsia="ru-RU"/>
        </w:rPr>
        <w:t>в срок до 01.03.202</w:t>
      </w:r>
      <w:r w:rsidR="008D063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</w:p>
    <w:p w:rsidR="00892313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Актуализированная схема теплоснабжения размещена на официальном сайте органов местного самоуправления поселения: </w:t>
      </w:r>
      <w:r w:rsidRPr="00547D25">
        <w:rPr>
          <w:rFonts w:ascii="Times New Roman" w:eastAsia="Times New Roman" w:hAnsi="Times New Roman"/>
          <w:sz w:val="28"/>
          <w:szCs w:val="28"/>
          <w:lang w:eastAsia="ru-RU"/>
        </w:rPr>
        <w:t>https://gp-izluchinsk.ru/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2313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13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13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FAD" w:rsidRDefault="00E95FAD"/>
    <w:sectPr w:rsidR="00E9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8E"/>
    <w:rsid w:val="003C138E"/>
    <w:rsid w:val="00892313"/>
    <w:rsid w:val="008D0635"/>
    <w:rsid w:val="009B162F"/>
    <w:rsid w:val="00CE47D4"/>
    <w:rsid w:val="00E9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2024-01-09T04:57:00Z</dcterms:created>
  <dcterms:modified xsi:type="dcterms:W3CDTF">2025-01-16T05:03:00Z</dcterms:modified>
</cp:coreProperties>
</file>