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BF28CA" w:rsidRDefault="00BF28CA" w:rsidP="00F76AAE">
      <w:pPr>
        <w:pStyle w:val="a6"/>
        <w:tabs>
          <w:tab w:val="left" w:pos="8647"/>
        </w:tabs>
        <w:spacing w:after="0"/>
        <w:ind w:left="0" w:firstLine="0"/>
        <w:mirrorIndents/>
        <w:rPr>
          <w:rFonts w:ascii="Times New Roman" w:hAnsi="Times New Roman"/>
          <w:sz w:val="28"/>
          <w:szCs w:val="28"/>
          <w:lang w:val="ru-RU"/>
        </w:rPr>
      </w:pPr>
      <w:r>
        <w:rPr>
          <w:rFonts w:ascii="Times New Roman" w:hAnsi="Times New Roman"/>
          <w:sz w:val="28"/>
          <w:szCs w:val="28"/>
          <w:lang w:val="ru-RU"/>
        </w:rPr>
        <w:t>о</w:t>
      </w:r>
      <w:r w:rsidR="0086123E" w:rsidRPr="001560F0">
        <w:rPr>
          <w:rFonts w:ascii="Times New Roman" w:hAnsi="Times New Roman"/>
          <w:sz w:val="28"/>
          <w:szCs w:val="28"/>
        </w:rPr>
        <w:t>т</w:t>
      </w:r>
      <w:r>
        <w:rPr>
          <w:rFonts w:ascii="Times New Roman" w:hAnsi="Times New Roman"/>
          <w:sz w:val="28"/>
          <w:szCs w:val="28"/>
          <w:lang w:val="ru-RU"/>
        </w:rPr>
        <w:t xml:space="preserve"> 28.12.2024</w:t>
      </w:r>
      <w:r w:rsidR="008139EC">
        <w:rPr>
          <w:rFonts w:ascii="Times New Roman" w:hAnsi="Times New Roman"/>
          <w:sz w:val="28"/>
          <w:szCs w:val="28"/>
          <w:lang w:val="ru-RU"/>
        </w:rPr>
        <w:tab/>
      </w:r>
      <w:r>
        <w:rPr>
          <w:rFonts w:ascii="Times New Roman" w:hAnsi="Times New Roman"/>
          <w:sz w:val="28"/>
          <w:szCs w:val="28"/>
          <w:lang w:val="ru-RU"/>
        </w:rPr>
        <w:t xml:space="preserve">   </w:t>
      </w:r>
      <w:r w:rsidR="0086123E" w:rsidRPr="001560F0">
        <w:rPr>
          <w:rFonts w:ascii="Times New Roman" w:hAnsi="Times New Roman"/>
          <w:sz w:val="28"/>
          <w:szCs w:val="28"/>
        </w:rPr>
        <w:t xml:space="preserve">№ </w:t>
      </w:r>
      <w:r>
        <w:rPr>
          <w:rFonts w:ascii="Times New Roman" w:hAnsi="Times New Roman"/>
          <w:sz w:val="28"/>
          <w:szCs w:val="28"/>
          <w:lang w:val="ru-RU"/>
        </w:rPr>
        <w:t>640</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tbl>
      <w:tblPr>
        <w:tblStyle w:val="a3"/>
        <w:tblW w:w="0" w:type="auto"/>
        <w:tblLook w:val="04A0" w:firstRow="1" w:lastRow="0" w:firstColumn="1" w:lastColumn="0" w:noHBand="0" w:noVBand="1"/>
      </w:tblPr>
      <w:tblGrid>
        <w:gridCol w:w="4503"/>
      </w:tblGrid>
      <w:tr w:rsidR="006C0A62" w:rsidTr="006C0A62">
        <w:tc>
          <w:tcPr>
            <w:tcW w:w="4503" w:type="dxa"/>
            <w:tcBorders>
              <w:top w:val="nil"/>
              <w:left w:val="nil"/>
              <w:bottom w:val="nil"/>
              <w:right w:val="nil"/>
            </w:tcBorders>
          </w:tcPr>
          <w:p w:rsidR="006C0A62" w:rsidRDefault="006C0A62" w:rsidP="00BF28CA">
            <w:pPr>
              <w:jc w:val="both"/>
              <w:rPr>
                <w:sz w:val="28"/>
                <w:szCs w:val="28"/>
              </w:rPr>
            </w:pPr>
            <w:bookmarkStart w:id="0" w:name="_GoBack"/>
            <w:r>
              <w:rPr>
                <w:sz w:val="28"/>
                <w:szCs w:val="28"/>
              </w:rPr>
              <w:t xml:space="preserve">О внесении изменений в постановление администрации поселения </w:t>
            </w:r>
            <w:r w:rsidR="00BF28CA">
              <w:rPr>
                <w:sz w:val="28"/>
                <w:szCs w:val="28"/>
              </w:rPr>
              <w:t xml:space="preserve"> </w:t>
            </w:r>
            <w:r>
              <w:rPr>
                <w:sz w:val="28"/>
                <w:szCs w:val="28"/>
              </w:rPr>
              <w:t>от 29.11.2021 № 614 «</w:t>
            </w:r>
            <w:r w:rsidRPr="00874951">
              <w:rPr>
                <w:sz w:val="28"/>
                <w:szCs w:val="28"/>
              </w:rPr>
              <w:t>Об утверждении муниципальной программы</w:t>
            </w:r>
            <w:r w:rsidR="00BF28CA">
              <w:rPr>
                <w:sz w:val="28"/>
                <w:szCs w:val="28"/>
              </w:rPr>
              <w:t xml:space="preserve"> </w:t>
            </w:r>
            <w:r w:rsidRPr="00874951">
              <w:rPr>
                <w:sz w:val="28"/>
                <w:szCs w:val="28"/>
              </w:rPr>
              <w:t>«</w:t>
            </w:r>
            <w:r>
              <w:rPr>
                <w:sz w:val="28"/>
                <w:szCs w:val="28"/>
              </w:rPr>
              <w:t>Повышение эффективности управления городским поселением Излучинск</w:t>
            </w:r>
            <w:r w:rsidRPr="00874951">
              <w:rPr>
                <w:sz w:val="28"/>
                <w:szCs w:val="28"/>
              </w:rPr>
              <w:t>»</w:t>
            </w:r>
            <w:bookmarkEnd w:id="0"/>
          </w:p>
        </w:tc>
      </w:tr>
    </w:tbl>
    <w:p w:rsidR="00703D68" w:rsidRDefault="00703D68" w:rsidP="00910BC0">
      <w:pPr>
        <w:ind w:firstLine="851"/>
        <w:jc w:val="both"/>
        <w:rPr>
          <w:sz w:val="28"/>
          <w:szCs w:val="28"/>
        </w:rPr>
      </w:pPr>
    </w:p>
    <w:p w:rsidR="00226D45" w:rsidRDefault="006E1DDD" w:rsidP="00226D45">
      <w:pPr>
        <w:ind w:firstLine="851"/>
        <w:jc w:val="both"/>
        <w:rPr>
          <w:sz w:val="28"/>
          <w:szCs w:val="28"/>
        </w:rPr>
      </w:pPr>
      <w:r w:rsidRPr="00272703">
        <w:rPr>
          <w:sz w:val="28"/>
          <w:szCs w:val="28"/>
        </w:rPr>
        <w:t xml:space="preserve">В соответствии со </w:t>
      </w:r>
      <w:hyperlink r:id="rId9" w:history="1">
        <w:r w:rsidRPr="00272703">
          <w:rPr>
            <w:sz w:val="28"/>
            <w:szCs w:val="28"/>
          </w:rPr>
          <w:t>статьей 179</w:t>
        </w:r>
      </w:hyperlink>
      <w:r w:rsidRPr="00272703">
        <w:rPr>
          <w:sz w:val="28"/>
          <w:szCs w:val="28"/>
        </w:rPr>
        <w:t xml:space="preserve"> Бюджетного кодекса Российской                 Федерации, уставом поселения, </w:t>
      </w:r>
      <w:r w:rsidR="00226D45">
        <w:rPr>
          <w:sz w:val="28"/>
          <w:szCs w:val="28"/>
        </w:rPr>
        <w:t xml:space="preserve">решением Совета депутатов городского </w:t>
      </w:r>
      <w:r w:rsidR="00BF28CA">
        <w:rPr>
          <w:sz w:val="28"/>
          <w:szCs w:val="28"/>
        </w:rPr>
        <w:t xml:space="preserve">              </w:t>
      </w:r>
      <w:r w:rsidR="00226D45">
        <w:rPr>
          <w:sz w:val="28"/>
          <w:szCs w:val="28"/>
        </w:rPr>
        <w:t xml:space="preserve">поселения Излучинск от 18.12.2023 № 25 «О бюджете городского поселения Излучинск на 2024 год и плановый период 2025 и 2026 годов» (с изменениями от </w:t>
      </w:r>
      <w:r w:rsidR="004F4924">
        <w:rPr>
          <w:sz w:val="28"/>
          <w:szCs w:val="28"/>
        </w:rPr>
        <w:t>26</w:t>
      </w:r>
      <w:r w:rsidR="00226D45" w:rsidRPr="00615F30">
        <w:rPr>
          <w:sz w:val="28"/>
          <w:szCs w:val="28"/>
        </w:rPr>
        <w:t>.</w:t>
      </w:r>
      <w:r w:rsidR="00687F97">
        <w:rPr>
          <w:sz w:val="28"/>
          <w:szCs w:val="28"/>
        </w:rPr>
        <w:t>1</w:t>
      </w:r>
      <w:r w:rsidR="004F4924">
        <w:rPr>
          <w:sz w:val="28"/>
          <w:szCs w:val="28"/>
        </w:rPr>
        <w:t>2</w:t>
      </w:r>
      <w:r w:rsidR="00226D45" w:rsidRPr="00615F30">
        <w:rPr>
          <w:sz w:val="28"/>
          <w:szCs w:val="28"/>
        </w:rPr>
        <w:t>.2024</w:t>
      </w:r>
      <w:r w:rsidR="00226D45">
        <w:rPr>
          <w:sz w:val="28"/>
          <w:szCs w:val="28"/>
        </w:rPr>
        <w:t xml:space="preserve">): </w:t>
      </w:r>
      <w:r w:rsidR="00226D45" w:rsidRPr="000A2693">
        <w:rPr>
          <w:sz w:val="28"/>
          <w:szCs w:val="28"/>
        </w:rPr>
        <w:t xml:space="preserve"> </w:t>
      </w:r>
      <w:r w:rsidR="00226D45">
        <w:rPr>
          <w:sz w:val="28"/>
          <w:szCs w:val="28"/>
        </w:rPr>
        <w:t xml:space="preserve"> </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sidRPr="00A3090A">
        <w:rPr>
          <w:sz w:val="28"/>
          <w:szCs w:val="28"/>
        </w:rPr>
        <w:t xml:space="preserve">1. Внести изменения в постановление администрации поселения                 от </w:t>
      </w:r>
      <w:r w:rsidR="00970937">
        <w:rPr>
          <w:sz w:val="28"/>
          <w:szCs w:val="28"/>
        </w:rPr>
        <w:t>29.11.2021 № 614 «Об утверждении муниципальной</w:t>
      </w:r>
      <w:r w:rsidR="00970937" w:rsidRPr="00DD30C3">
        <w:rPr>
          <w:sz w:val="28"/>
          <w:szCs w:val="28"/>
        </w:rPr>
        <w:t xml:space="preserve"> программ</w:t>
      </w:r>
      <w:r w:rsidR="00970937">
        <w:rPr>
          <w:sz w:val="28"/>
          <w:szCs w:val="28"/>
        </w:rPr>
        <w:t>ы</w:t>
      </w:r>
      <w:r w:rsidR="00970937" w:rsidRPr="00DD30C3">
        <w:rPr>
          <w:sz w:val="28"/>
          <w:szCs w:val="28"/>
        </w:rPr>
        <w:t xml:space="preserve"> </w:t>
      </w:r>
      <w:r w:rsidR="00970937" w:rsidRPr="003F7866">
        <w:rPr>
          <w:sz w:val="28"/>
          <w:szCs w:val="28"/>
        </w:rPr>
        <w:t>«</w:t>
      </w:r>
      <w:r w:rsidR="00970937">
        <w:rPr>
          <w:sz w:val="28"/>
          <w:szCs w:val="28"/>
        </w:rPr>
        <w:t xml:space="preserve">Повышение эффективности управления городским поселением Излучинск», изложив </w:t>
      </w:r>
      <w:r w:rsidR="00BF28CA">
        <w:rPr>
          <w:sz w:val="28"/>
          <w:szCs w:val="28"/>
        </w:rPr>
        <w:t xml:space="preserve">             </w:t>
      </w:r>
      <w:r w:rsidR="00970937">
        <w:rPr>
          <w:sz w:val="28"/>
          <w:szCs w:val="28"/>
        </w:rPr>
        <w:t xml:space="preserve">приложение к постановлению в новой редакции, </w:t>
      </w:r>
      <w:r w:rsidR="00970937" w:rsidRPr="00DD30C3">
        <w:rPr>
          <w:sz w:val="28"/>
          <w:szCs w:val="28"/>
        </w:rPr>
        <w:t>согласно приложению</w:t>
      </w:r>
      <w:r w:rsidRPr="00A3090A">
        <w:rPr>
          <w:sz w:val="28"/>
          <w:szCs w:val="28"/>
        </w:rPr>
        <w:t>.</w:t>
      </w:r>
    </w:p>
    <w:p w:rsidR="00A3090A" w:rsidRPr="00A3090A" w:rsidRDefault="00A3090A" w:rsidP="00A3090A">
      <w:pPr>
        <w:ind w:firstLine="851"/>
        <w:jc w:val="both"/>
        <w:rPr>
          <w:sz w:val="28"/>
          <w:szCs w:val="28"/>
        </w:rPr>
      </w:pPr>
    </w:p>
    <w:p w:rsidR="00226D45" w:rsidRDefault="00226D45" w:rsidP="00226D45">
      <w:pPr>
        <w:ind w:firstLine="709"/>
        <w:jc w:val="both"/>
        <w:rPr>
          <w:sz w:val="28"/>
          <w:szCs w:val="28"/>
        </w:rPr>
      </w:pPr>
      <w:r>
        <w:rPr>
          <w:sz w:val="28"/>
          <w:szCs w:val="28"/>
        </w:rPr>
        <w:t xml:space="preserve">2. Постановление администрации поселения от </w:t>
      </w:r>
      <w:r w:rsidR="004F4924">
        <w:rPr>
          <w:sz w:val="28"/>
          <w:szCs w:val="28"/>
        </w:rPr>
        <w:t>09</w:t>
      </w:r>
      <w:r>
        <w:rPr>
          <w:sz w:val="28"/>
          <w:szCs w:val="28"/>
        </w:rPr>
        <w:t>.</w:t>
      </w:r>
      <w:r w:rsidR="004F4924">
        <w:rPr>
          <w:sz w:val="28"/>
          <w:szCs w:val="28"/>
        </w:rPr>
        <w:t>12</w:t>
      </w:r>
      <w:r>
        <w:rPr>
          <w:sz w:val="28"/>
          <w:szCs w:val="28"/>
        </w:rPr>
        <w:t>.202</w:t>
      </w:r>
      <w:r w:rsidR="00687F97">
        <w:rPr>
          <w:sz w:val="28"/>
          <w:szCs w:val="28"/>
        </w:rPr>
        <w:t>4</w:t>
      </w:r>
      <w:r>
        <w:rPr>
          <w:sz w:val="28"/>
          <w:szCs w:val="28"/>
        </w:rPr>
        <w:t xml:space="preserve"> № </w:t>
      </w:r>
      <w:r w:rsidR="004F4924">
        <w:rPr>
          <w:sz w:val="28"/>
          <w:szCs w:val="28"/>
        </w:rPr>
        <w:t>537</w:t>
      </w:r>
      <w:r>
        <w:rPr>
          <w:sz w:val="28"/>
          <w:szCs w:val="28"/>
        </w:rPr>
        <w:t xml:space="preserve">                   «О внесении изменений в постановление администрации поселения </w:t>
      </w:r>
      <w:r w:rsidR="00BF28CA">
        <w:rPr>
          <w:sz w:val="28"/>
          <w:szCs w:val="28"/>
        </w:rPr>
        <w:t xml:space="preserve">                      </w:t>
      </w:r>
      <w:r>
        <w:rPr>
          <w:sz w:val="28"/>
          <w:szCs w:val="28"/>
        </w:rPr>
        <w:t>от 29.11.2021 № 614 «</w:t>
      </w:r>
      <w:r w:rsidRPr="000A2693">
        <w:rPr>
          <w:sz w:val="28"/>
          <w:szCs w:val="28"/>
        </w:rPr>
        <w:t>Об утверждении муниципальной программы «</w:t>
      </w:r>
      <w:r>
        <w:rPr>
          <w:sz w:val="28"/>
          <w:szCs w:val="28"/>
        </w:rPr>
        <w:t>Повышение эффективности управления городским поселением Излучинск</w:t>
      </w:r>
      <w:r w:rsidRPr="000A2693">
        <w:rPr>
          <w:sz w:val="28"/>
          <w:szCs w:val="28"/>
        </w:rPr>
        <w:t>»</w:t>
      </w:r>
      <w:r>
        <w:rPr>
          <w:sz w:val="28"/>
          <w:szCs w:val="28"/>
        </w:rPr>
        <w:t xml:space="preserve"> признать </w:t>
      </w:r>
      <w:r w:rsidR="00BF28CA">
        <w:rPr>
          <w:sz w:val="28"/>
          <w:szCs w:val="28"/>
        </w:rPr>
        <w:t xml:space="preserve">              </w:t>
      </w:r>
      <w:r>
        <w:rPr>
          <w:sz w:val="28"/>
          <w:szCs w:val="28"/>
        </w:rPr>
        <w:t>утратившим силу.</w:t>
      </w:r>
    </w:p>
    <w:p w:rsidR="00226D45" w:rsidRDefault="00226D45" w:rsidP="00A3090A">
      <w:pPr>
        <w:ind w:firstLine="851"/>
        <w:jc w:val="both"/>
        <w:rPr>
          <w:sz w:val="28"/>
          <w:szCs w:val="28"/>
        </w:rPr>
      </w:pPr>
    </w:p>
    <w:p w:rsidR="00A3090A" w:rsidRPr="00A3090A" w:rsidRDefault="00226D45" w:rsidP="00A3090A">
      <w:pPr>
        <w:ind w:firstLine="851"/>
        <w:jc w:val="both"/>
        <w:rPr>
          <w:sz w:val="28"/>
          <w:szCs w:val="28"/>
        </w:rPr>
      </w:pPr>
      <w:r>
        <w:rPr>
          <w:sz w:val="28"/>
          <w:szCs w:val="28"/>
        </w:rPr>
        <w:t>3</w:t>
      </w:r>
      <w:r w:rsidR="00A3090A" w:rsidRPr="00A3090A">
        <w:rPr>
          <w:sz w:val="28"/>
          <w:szCs w:val="28"/>
        </w:rPr>
        <w:t>. Отделу организации деятельности админ</w:t>
      </w:r>
      <w:r w:rsidR="00D24304">
        <w:rPr>
          <w:sz w:val="28"/>
          <w:szCs w:val="28"/>
        </w:rPr>
        <w:t>истрации поселения            (</w:t>
      </w:r>
      <w:r w:rsidR="001313A3">
        <w:rPr>
          <w:sz w:val="28"/>
          <w:szCs w:val="28"/>
        </w:rPr>
        <w:t>Д.Я. Бурич</w:t>
      </w:r>
      <w:r w:rsidR="00A3090A" w:rsidRPr="00A3090A">
        <w:rPr>
          <w:sz w:val="28"/>
          <w:szCs w:val="28"/>
        </w:rPr>
        <w:t>):</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lastRenderedPageBreak/>
        <w:t>внести информационн</w:t>
      </w:r>
      <w:r>
        <w:rPr>
          <w:sz w:val="28"/>
          <w:szCs w:val="28"/>
        </w:rPr>
        <w:t>ую</w:t>
      </w:r>
      <w:r w:rsidRPr="00A3090A">
        <w:rPr>
          <w:sz w:val="28"/>
          <w:szCs w:val="28"/>
        </w:rPr>
        <w:t xml:space="preserve"> справк</w:t>
      </w:r>
      <w:r>
        <w:rPr>
          <w:sz w:val="28"/>
          <w:szCs w:val="28"/>
        </w:rPr>
        <w:t>у</w:t>
      </w:r>
      <w:r w:rsidRPr="00A3090A">
        <w:rPr>
          <w:sz w:val="28"/>
          <w:szCs w:val="28"/>
        </w:rPr>
        <w:t xml:space="preserve"> в оригинал постановлени</w:t>
      </w:r>
      <w:r>
        <w:rPr>
          <w:sz w:val="28"/>
          <w:szCs w:val="28"/>
        </w:rPr>
        <w:t>я</w:t>
      </w:r>
      <w:r w:rsidRPr="00A3090A">
        <w:rPr>
          <w:sz w:val="28"/>
          <w:szCs w:val="28"/>
        </w:rPr>
        <w:t xml:space="preserve"> администрации поселения от </w:t>
      </w:r>
      <w:r w:rsidR="00970937">
        <w:rPr>
          <w:sz w:val="28"/>
          <w:szCs w:val="28"/>
        </w:rPr>
        <w:t>29</w:t>
      </w:r>
      <w:r w:rsidRPr="00A3090A">
        <w:rPr>
          <w:sz w:val="28"/>
          <w:szCs w:val="28"/>
        </w:rPr>
        <w:t>.11.202</w:t>
      </w:r>
      <w:r w:rsidR="003E074A">
        <w:rPr>
          <w:sz w:val="28"/>
          <w:szCs w:val="28"/>
        </w:rPr>
        <w:t>1</w:t>
      </w:r>
      <w:r w:rsidRPr="00A3090A">
        <w:rPr>
          <w:sz w:val="28"/>
          <w:szCs w:val="28"/>
        </w:rPr>
        <w:t xml:space="preserve"> № 6</w:t>
      </w:r>
      <w:r w:rsidR="00970937">
        <w:rPr>
          <w:sz w:val="28"/>
          <w:szCs w:val="28"/>
        </w:rPr>
        <w:t>14</w:t>
      </w:r>
      <w:r w:rsidR="00226D45">
        <w:rPr>
          <w:sz w:val="28"/>
          <w:szCs w:val="28"/>
        </w:rPr>
        <w:t xml:space="preserve">, от </w:t>
      </w:r>
      <w:r w:rsidR="004F4924">
        <w:rPr>
          <w:sz w:val="28"/>
          <w:szCs w:val="28"/>
        </w:rPr>
        <w:t>09</w:t>
      </w:r>
      <w:r w:rsidR="00226D45">
        <w:rPr>
          <w:sz w:val="28"/>
          <w:szCs w:val="28"/>
        </w:rPr>
        <w:t>.</w:t>
      </w:r>
      <w:r w:rsidR="004F4924">
        <w:rPr>
          <w:sz w:val="28"/>
          <w:szCs w:val="28"/>
        </w:rPr>
        <w:t>12</w:t>
      </w:r>
      <w:r w:rsidR="00226D45">
        <w:rPr>
          <w:sz w:val="28"/>
          <w:szCs w:val="28"/>
        </w:rPr>
        <w:t>.202</w:t>
      </w:r>
      <w:r w:rsidR="00687F97">
        <w:rPr>
          <w:sz w:val="28"/>
          <w:szCs w:val="28"/>
        </w:rPr>
        <w:t>4</w:t>
      </w:r>
      <w:r w:rsidR="00226D45">
        <w:rPr>
          <w:sz w:val="28"/>
          <w:szCs w:val="28"/>
        </w:rPr>
        <w:t xml:space="preserve"> № </w:t>
      </w:r>
      <w:r w:rsidR="004F4924">
        <w:rPr>
          <w:sz w:val="28"/>
          <w:szCs w:val="28"/>
        </w:rPr>
        <w:t>537.</w:t>
      </w:r>
      <w:r w:rsidRPr="00A3090A">
        <w:rPr>
          <w:sz w:val="28"/>
          <w:szCs w:val="28"/>
        </w:rPr>
        <w:t xml:space="preserve">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226D45" w:rsidP="00A3090A">
      <w:pPr>
        <w:ind w:firstLine="851"/>
        <w:jc w:val="both"/>
        <w:rPr>
          <w:sz w:val="28"/>
          <w:szCs w:val="28"/>
        </w:rPr>
      </w:pPr>
      <w:r>
        <w:rPr>
          <w:sz w:val="28"/>
          <w:szCs w:val="28"/>
        </w:rPr>
        <w:t>4</w:t>
      </w:r>
      <w:r w:rsidR="00A3090A" w:rsidRPr="00A3090A">
        <w:rPr>
          <w:sz w:val="28"/>
          <w:szCs w:val="28"/>
        </w:rPr>
        <w:t>. Постановление вступает в силу после его официального опубликования (обнародования</w:t>
      </w:r>
      <w:r>
        <w:rPr>
          <w:sz w:val="28"/>
          <w:szCs w:val="28"/>
        </w:rPr>
        <w:t>)</w:t>
      </w:r>
      <w:r w:rsidR="00687F97">
        <w:rPr>
          <w:sz w:val="28"/>
          <w:szCs w:val="28"/>
        </w:rPr>
        <w:t xml:space="preserve"> и действует до 31.12.2024</w:t>
      </w:r>
      <w:r w:rsidR="00A3090A" w:rsidRPr="00A3090A">
        <w:rPr>
          <w:sz w:val="28"/>
          <w:szCs w:val="28"/>
        </w:rPr>
        <w:t>.</w:t>
      </w:r>
    </w:p>
    <w:p w:rsidR="00A3090A" w:rsidRPr="00A3090A" w:rsidRDefault="00A3090A" w:rsidP="00A3090A">
      <w:pPr>
        <w:ind w:firstLine="851"/>
        <w:jc w:val="both"/>
        <w:rPr>
          <w:sz w:val="28"/>
          <w:szCs w:val="28"/>
        </w:rPr>
      </w:pPr>
    </w:p>
    <w:p w:rsidR="00A3090A" w:rsidRPr="00A3090A" w:rsidRDefault="00E86E95" w:rsidP="00A3090A">
      <w:pPr>
        <w:ind w:firstLine="851"/>
        <w:jc w:val="both"/>
        <w:rPr>
          <w:sz w:val="28"/>
          <w:szCs w:val="28"/>
        </w:rPr>
      </w:pPr>
      <w:r>
        <w:rPr>
          <w:sz w:val="28"/>
          <w:szCs w:val="28"/>
        </w:rPr>
        <w:t>5</w:t>
      </w:r>
      <w:r w:rsidR="00A3090A"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 xml:space="preserve">Глава администрации поселения                                                  </w:t>
      </w:r>
      <w:r w:rsidR="001313A3">
        <w:rPr>
          <w:sz w:val="28"/>
          <w:szCs w:val="28"/>
        </w:rPr>
        <w:t xml:space="preserve">            </w:t>
      </w:r>
      <w:r>
        <w:rPr>
          <w:sz w:val="28"/>
          <w:szCs w:val="28"/>
        </w:rPr>
        <w:t xml:space="preserve">  </w:t>
      </w:r>
      <w:r w:rsidR="001313A3">
        <w:rPr>
          <w:sz w:val="28"/>
          <w:szCs w:val="28"/>
        </w:rPr>
        <w:t>Е.С. Папп</w:t>
      </w:r>
    </w:p>
    <w:p w:rsidR="00520475" w:rsidRDefault="00520475" w:rsidP="004D6F20">
      <w:pPr>
        <w:pStyle w:val="ConsPlusNormal"/>
        <w:ind w:left="5529" w:firstLine="0"/>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sidR="00BF28CA">
        <w:rPr>
          <w:rFonts w:ascii="Times New Roman" w:hAnsi="Times New Roman" w:cs="Times New Roman"/>
          <w:sz w:val="28"/>
          <w:szCs w:val="28"/>
        </w:rPr>
        <w:t xml:space="preserve">28.12.2024 </w:t>
      </w:r>
      <w:r w:rsidRPr="00A3090A">
        <w:rPr>
          <w:rFonts w:ascii="Times New Roman" w:hAnsi="Times New Roman" w:cs="Times New Roman"/>
          <w:sz w:val="28"/>
          <w:szCs w:val="28"/>
        </w:rPr>
        <w:t xml:space="preserve">№ </w:t>
      </w:r>
      <w:r w:rsidR="00BF28CA">
        <w:rPr>
          <w:rFonts w:ascii="Times New Roman" w:hAnsi="Times New Roman" w:cs="Times New Roman"/>
          <w:sz w:val="28"/>
          <w:szCs w:val="28"/>
        </w:rPr>
        <w:t>640</w:t>
      </w:r>
    </w:p>
    <w:p w:rsidR="00A3090A" w:rsidRDefault="00A3090A" w:rsidP="00C01E4B">
      <w:pPr>
        <w:pStyle w:val="ConsPlusNormal"/>
        <w:ind w:left="10490" w:firstLine="0"/>
        <w:rPr>
          <w:rFonts w:ascii="Times New Roman" w:hAnsi="Times New Roman" w:cs="Times New Roman"/>
          <w:sz w:val="28"/>
          <w:szCs w:val="28"/>
        </w:rPr>
      </w:pPr>
    </w:p>
    <w:p w:rsidR="00C01E4B" w:rsidRDefault="00A3090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736607" w:rsidRPr="000A7471" w:rsidRDefault="00736607" w:rsidP="00736607">
      <w:pPr>
        <w:pStyle w:val="ConsPlusNormal"/>
        <w:ind w:left="10490" w:firstLine="0"/>
      </w:pPr>
      <w:r>
        <w:rPr>
          <w:rFonts w:ascii="Times New Roman" w:hAnsi="Times New Roman" w:cs="Times New Roman"/>
          <w:sz w:val="28"/>
          <w:szCs w:val="28"/>
        </w:rPr>
        <w:t xml:space="preserve">от </w:t>
      </w:r>
      <w:r w:rsidR="00970937">
        <w:rPr>
          <w:rFonts w:ascii="Times New Roman" w:hAnsi="Times New Roman" w:cs="Times New Roman"/>
          <w:sz w:val="28"/>
          <w:szCs w:val="28"/>
        </w:rPr>
        <w:t>29</w:t>
      </w:r>
      <w:r>
        <w:rPr>
          <w:rFonts w:ascii="Times New Roman" w:hAnsi="Times New Roman" w:cs="Times New Roman"/>
          <w:sz w:val="28"/>
          <w:szCs w:val="28"/>
        </w:rPr>
        <w:t>.11.2021 № 6</w:t>
      </w:r>
      <w:r w:rsidR="00970937">
        <w:rPr>
          <w:rFonts w:ascii="Times New Roman" w:hAnsi="Times New Roman" w:cs="Times New Roman"/>
          <w:sz w:val="28"/>
          <w:szCs w:val="28"/>
        </w:rPr>
        <w:t>14</w:t>
      </w:r>
    </w:p>
    <w:p w:rsidR="00736607" w:rsidRPr="00BD576D" w:rsidRDefault="00736607" w:rsidP="00736607">
      <w:pPr>
        <w:tabs>
          <w:tab w:val="left" w:pos="8160"/>
        </w:tabs>
        <w:jc w:val="center"/>
        <w:rPr>
          <w:bCs/>
        </w:rPr>
      </w:pPr>
    </w:p>
    <w:p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736607" w:rsidRPr="00E80251" w:rsidRDefault="00736607" w:rsidP="00E80251">
      <w:pPr>
        <w:autoSpaceDE w:val="0"/>
        <w:autoSpaceDN w:val="0"/>
        <w:adjustRightInd w:val="0"/>
        <w:jc w:val="center"/>
        <w:rPr>
          <w:b/>
          <w:bCs/>
          <w:sz w:val="28"/>
          <w:szCs w:val="28"/>
        </w:rPr>
      </w:pPr>
      <w:r w:rsidRPr="00736607">
        <w:rPr>
          <w:b/>
          <w:sz w:val="28"/>
          <w:szCs w:val="28"/>
        </w:rPr>
        <w:t>«</w:t>
      </w:r>
      <w:r w:rsidR="00E80251" w:rsidRPr="00E80251">
        <w:rPr>
          <w:b/>
          <w:sz w:val="28"/>
          <w:szCs w:val="28"/>
        </w:rPr>
        <w:t>Повышение эффективности управления городским поселением Излучинск</w:t>
      </w:r>
      <w:r w:rsidRPr="00E80251">
        <w:rPr>
          <w:b/>
          <w:sz w:val="28"/>
          <w:szCs w:val="28"/>
        </w:rPr>
        <w:t xml:space="preserve">» </w:t>
      </w:r>
    </w:p>
    <w:p w:rsidR="00736607" w:rsidRPr="00E80251" w:rsidRDefault="00736607" w:rsidP="00736607">
      <w:pPr>
        <w:jc w:val="center"/>
        <w:rPr>
          <w:b/>
        </w:rPr>
      </w:pPr>
      <w:r w:rsidRPr="00E80251">
        <w:rPr>
          <w:b/>
        </w:rPr>
        <w:t>(далее – муниципальная программа)</w:t>
      </w:r>
    </w:p>
    <w:p w:rsidR="00736607" w:rsidRDefault="00736607" w:rsidP="00736607">
      <w:pPr>
        <w:jc w:val="center"/>
      </w:pPr>
    </w:p>
    <w:p w:rsidR="00736607" w:rsidRDefault="00736607" w:rsidP="00736607">
      <w:pPr>
        <w:jc w:val="center"/>
      </w:pPr>
      <w:r>
        <w:t>1.Основные положения</w:t>
      </w:r>
    </w:p>
    <w:p w:rsidR="00736607" w:rsidRPr="00001C57" w:rsidRDefault="00736607" w:rsidP="00736607">
      <w:pPr>
        <w:tabs>
          <w:tab w:val="left" w:pos="8160"/>
        </w:tabs>
        <w:rPr>
          <w:b/>
          <w:bCs/>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rsidTr="00970937">
        <w:trPr>
          <w:trHeight w:val="159"/>
        </w:trPr>
        <w:tc>
          <w:tcPr>
            <w:tcW w:w="7655" w:type="dxa"/>
          </w:tcPr>
          <w:p w:rsidR="00736607" w:rsidRPr="00FC46D6" w:rsidRDefault="00736607" w:rsidP="00736607">
            <w:pPr>
              <w:widowControl w:val="0"/>
              <w:autoSpaceDE w:val="0"/>
              <w:autoSpaceDN w:val="0"/>
              <w:adjustRightInd w:val="0"/>
              <w:contextualSpacing/>
              <w:jc w:val="both"/>
            </w:pPr>
            <w:r w:rsidRPr="00FC46D6">
              <w:t xml:space="preserve">Куратор муниципальной программы </w:t>
            </w:r>
          </w:p>
        </w:tc>
        <w:tc>
          <w:tcPr>
            <w:tcW w:w="8013" w:type="dxa"/>
          </w:tcPr>
          <w:p w:rsidR="00736607" w:rsidRPr="00FC46D6" w:rsidRDefault="00970937" w:rsidP="007E2F4D">
            <w:pPr>
              <w:pStyle w:val="af2"/>
              <w:rPr>
                <w:i/>
              </w:rPr>
            </w:pPr>
            <w:r w:rsidRPr="00FC46D6">
              <w:t>Начальник управления по экономике и финансам администрации поселения</w:t>
            </w:r>
          </w:p>
        </w:tc>
      </w:tr>
      <w:tr w:rsidR="00736607" w:rsidRPr="00EA6906" w:rsidTr="00970937">
        <w:trPr>
          <w:trHeight w:val="178"/>
        </w:trPr>
        <w:tc>
          <w:tcPr>
            <w:tcW w:w="7655" w:type="dxa"/>
          </w:tcPr>
          <w:p w:rsidR="00736607" w:rsidRPr="00FC46D6" w:rsidRDefault="00736607" w:rsidP="00970937">
            <w:pPr>
              <w:widowControl w:val="0"/>
              <w:autoSpaceDE w:val="0"/>
              <w:autoSpaceDN w:val="0"/>
              <w:adjustRightInd w:val="0"/>
              <w:contextualSpacing/>
              <w:jc w:val="both"/>
            </w:pPr>
            <w:r w:rsidRPr="00FC46D6">
              <w:t>Ответственный исполнитель муниципальной программы</w:t>
            </w:r>
          </w:p>
        </w:tc>
        <w:tc>
          <w:tcPr>
            <w:tcW w:w="8013" w:type="dxa"/>
          </w:tcPr>
          <w:p w:rsidR="00736607" w:rsidRPr="00FC46D6" w:rsidRDefault="00970937" w:rsidP="00736607">
            <w:pPr>
              <w:widowControl w:val="0"/>
              <w:autoSpaceDE w:val="0"/>
              <w:autoSpaceDN w:val="0"/>
              <w:adjustRightInd w:val="0"/>
              <w:jc w:val="both"/>
              <w:rPr>
                <w:i/>
              </w:rPr>
            </w:pPr>
            <w:r w:rsidRPr="00FC46D6">
              <w:t>Управление по экономике и финансам администрации поселения</w:t>
            </w:r>
          </w:p>
        </w:tc>
      </w:tr>
      <w:tr w:rsidR="00736607" w:rsidRPr="00EA6906" w:rsidTr="00970937">
        <w:trPr>
          <w:trHeight w:val="198"/>
        </w:trPr>
        <w:tc>
          <w:tcPr>
            <w:tcW w:w="7655" w:type="dxa"/>
          </w:tcPr>
          <w:p w:rsidR="00736607" w:rsidRPr="00FC46D6" w:rsidRDefault="00736607" w:rsidP="00736607">
            <w:pPr>
              <w:widowControl w:val="0"/>
              <w:autoSpaceDE w:val="0"/>
              <w:autoSpaceDN w:val="0"/>
              <w:adjustRightInd w:val="0"/>
              <w:contextualSpacing/>
              <w:jc w:val="both"/>
            </w:pPr>
            <w:r w:rsidRPr="00FC46D6">
              <w:t>Период реализации муниципальной программы</w:t>
            </w:r>
          </w:p>
        </w:tc>
        <w:tc>
          <w:tcPr>
            <w:tcW w:w="8013" w:type="dxa"/>
          </w:tcPr>
          <w:p w:rsidR="00736607" w:rsidRPr="00FC46D6" w:rsidRDefault="00736607" w:rsidP="00736607">
            <w:pPr>
              <w:widowControl w:val="0"/>
              <w:autoSpaceDE w:val="0"/>
              <w:autoSpaceDN w:val="0"/>
              <w:adjustRightInd w:val="0"/>
              <w:jc w:val="both"/>
              <w:rPr>
                <w:iCs/>
              </w:rPr>
            </w:pPr>
            <w:r w:rsidRPr="00FC46D6">
              <w:rPr>
                <w:iCs/>
              </w:rPr>
              <w:t>2024-2028 годы</w:t>
            </w:r>
          </w:p>
        </w:tc>
      </w:tr>
      <w:tr w:rsidR="00FC46D6" w:rsidRPr="00EA6906" w:rsidTr="00FC46D6">
        <w:trPr>
          <w:trHeight w:val="303"/>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 xml:space="preserve">Цели муниципальной программы </w:t>
            </w:r>
          </w:p>
        </w:tc>
        <w:tc>
          <w:tcPr>
            <w:tcW w:w="8013" w:type="dxa"/>
          </w:tcPr>
          <w:p w:rsidR="00FC46D6" w:rsidRPr="00FC46D6" w:rsidRDefault="00FC46D6" w:rsidP="00FC46D6">
            <w:pPr>
              <w:widowControl w:val="0"/>
              <w:autoSpaceDE w:val="0"/>
              <w:autoSpaceDN w:val="0"/>
              <w:adjustRightInd w:val="0"/>
              <w:contextualSpacing/>
              <w:jc w:val="both"/>
            </w:pPr>
            <w:r w:rsidRPr="00FC46D6">
              <w:t>1. Обеспечение полномочий органов местного самоуправления городского поселения Излучинск</w:t>
            </w:r>
          </w:p>
        </w:tc>
      </w:tr>
      <w:tr w:rsidR="00FC46D6" w:rsidRPr="00EA6906" w:rsidTr="00970937">
        <w:trPr>
          <w:trHeight w:val="630"/>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tcPr>
          <w:p w:rsidR="00FC46D6" w:rsidRPr="00FC46D6" w:rsidRDefault="00FC46D6" w:rsidP="00970937">
            <w:pPr>
              <w:widowControl w:val="0"/>
              <w:autoSpaceDE w:val="0"/>
              <w:autoSpaceDN w:val="0"/>
              <w:adjustRightInd w:val="0"/>
              <w:contextualSpacing/>
              <w:jc w:val="both"/>
            </w:pPr>
            <w:r w:rsidRPr="00FC46D6">
              <w:t xml:space="preserve">2. </w:t>
            </w:r>
            <w:r w:rsidRPr="00FC46D6">
              <w:rPr>
                <w:lang w:eastAsia="en-US"/>
              </w:rPr>
              <w:t>Создание комфортных условий для стабильного функционирования органов местного самоуправления поселения, а также организация условий для выполнения функций, возложенных на МКУ «Партнер»</w:t>
            </w:r>
          </w:p>
        </w:tc>
      </w:tr>
      <w:tr w:rsidR="00FC46D6" w:rsidRPr="00EA6906" w:rsidTr="00FC46D6">
        <w:trPr>
          <w:trHeight w:val="494"/>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Подпрограммы муниципальной программы</w:t>
            </w:r>
          </w:p>
        </w:tc>
        <w:tc>
          <w:tcPr>
            <w:tcW w:w="8013" w:type="dxa"/>
            <w:shd w:val="clear" w:color="auto" w:fill="auto"/>
          </w:tcPr>
          <w:p w:rsidR="00FC46D6" w:rsidRPr="00FC46D6" w:rsidRDefault="00FC46D6" w:rsidP="00970937">
            <w:pPr>
              <w:contextualSpacing/>
            </w:pPr>
            <w:r w:rsidRPr="00FC46D6">
              <w:t>Подпрограмма 1. «Обеспечение деятельности органов местного самоуправления городского поселения Излучинск»</w:t>
            </w:r>
          </w:p>
        </w:tc>
      </w:tr>
      <w:tr w:rsidR="00FC46D6" w:rsidRPr="00EA6906" w:rsidTr="00970937">
        <w:trPr>
          <w:trHeight w:val="552"/>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shd w:val="clear" w:color="auto" w:fill="auto"/>
          </w:tcPr>
          <w:p w:rsidR="00FC46D6" w:rsidRPr="00FC46D6" w:rsidRDefault="00FC46D6" w:rsidP="00970937">
            <w:pPr>
              <w:contextualSpacing/>
            </w:pPr>
            <w:r w:rsidRPr="00FC46D6">
              <w:t>Подпрограмма 2. «Осуществление материально-технического обеспечения деятельности органов местного самоуправления городского поселения Излучинск»</w:t>
            </w:r>
          </w:p>
        </w:tc>
      </w:tr>
      <w:tr w:rsidR="00736607" w:rsidRPr="00EA6906" w:rsidTr="007E2F4D">
        <w:trPr>
          <w:trHeight w:val="252"/>
        </w:trPr>
        <w:tc>
          <w:tcPr>
            <w:tcW w:w="7655" w:type="dxa"/>
          </w:tcPr>
          <w:p w:rsidR="00736607" w:rsidRPr="00FC46D6" w:rsidRDefault="00736607" w:rsidP="00736607">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013" w:type="dxa"/>
            <w:shd w:val="clear" w:color="auto" w:fill="auto"/>
          </w:tcPr>
          <w:p w:rsidR="00736607" w:rsidRPr="00FC46D6" w:rsidRDefault="004F4924" w:rsidP="00736607">
            <w:pPr>
              <w:jc w:val="both"/>
            </w:pPr>
            <w:r>
              <w:t xml:space="preserve">498 135,5 </w:t>
            </w:r>
            <w:r w:rsidR="00736607" w:rsidRPr="00FC46D6">
              <w:t>тыс.</w:t>
            </w:r>
            <w:r w:rsidR="009B49AD">
              <w:t xml:space="preserve"> </w:t>
            </w:r>
            <w:r w:rsidR="00736607" w:rsidRPr="00FC46D6">
              <w:t>руб.</w:t>
            </w:r>
          </w:p>
        </w:tc>
      </w:tr>
      <w:tr w:rsidR="00736607" w:rsidRPr="00EA6906" w:rsidTr="00FC46D6">
        <w:trPr>
          <w:trHeight w:val="350"/>
        </w:trPr>
        <w:tc>
          <w:tcPr>
            <w:tcW w:w="7655" w:type="dxa"/>
          </w:tcPr>
          <w:p w:rsidR="00736607" w:rsidRPr="00FC46D6" w:rsidRDefault="00736607" w:rsidP="00736607">
            <w:pPr>
              <w:widowControl w:val="0"/>
              <w:autoSpaceDE w:val="0"/>
              <w:autoSpaceDN w:val="0"/>
              <w:adjustRightInd w:val="0"/>
              <w:contextualSpacing/>
              <w:jc w:val="both"/>
            </w:pPr>
            <w:r w:rsidRPr="00FC46D6">
              <w:lastRenderedPageBreak/>
              <w:t>Связь с национальными целями развития Российской Федерации/ государственными программами Ханты-Мансийского автономного округа-Югры</w:t>
            </w:r>
          </w:p>
        </w:tc>
        <w:tc>
          <w:tcPr>
            <w:tcW w:w="8013" w:type="dxa"/>
            <w:shd w:val="clear" w:color="auto" w:fill="auto"/>
          </w:tcPr>
          <w:p w:rsidR="00736607" w:rsidRPr="00FC46D6" w:rsidRDefault="00736607" w:rsidP="00FC46D6">
            <w:pPr>
              <w:spacing w:after="200"/>
              <w:rPr>
                <w:rFonts w:eastAsia="Arial"/>
                <w:color w:val="000000"/>
                <w:lang w:eastAsia="en-US"/>
              </w:rPr>
            </w:pPr>
            <w:r w:rsidRPr="00FC46D6">
              <w:rPr>
                <w:rFonts w:eastAsia="Arial"/>
                <w:color w:val="000000"/>
                <w:lang w:eastAsia="en-US"/>
              </w:rPr>
              <w:t>-</w:t>
            </w:r>
          </w:p>
        </w:tc>
      </w:tr>
    </w:tbl>
    <w:p w:rsidR="00736607" w:rsidRPr="00001C57" w:rsidRDefault="00736607" w:rsidP="00736607">
      <w:pPr>
        <w:tabs>
          <w:tab w:val="left" w:pos="8160"/>
        </w:tabs>
        <w:rPr>
          <w:b/>
          <w:bCs/>
        </w:rPr>
        <w:sectPr w:rsidR="00736607" w:rsidRPr="00001C57" w:rsidSect="005C20A4">
          <w:pgSz w:w="16840" w:h="11907" w:orient="landscape" w:code="9"/>
          <w:pgMar w:top="1701" w:right="1134" w:bottom="142" w:left="1134" w:header="720" w:footer="720" w:gutter="0"/>
          <w:cols w:space="720"/>
          <w:noEndnote/>
          <w:docGrid w:linePitch="381"/>
        </w:sectPr>
      </w:pPr>
    </w:p>
    <w:p w:rsidR="00736607" w:rsidRPr="004864A2" w:rsidRDefault="00736607" w:rsidP="00736607">
      <w:pPr>
        <w:jc w:val="center"/>
      </w:pPr>
      <w:r w:rsidRPr="004864A2">
        <w:lastRenderedPageBreak/>
        <w:t>2. Показатели муниципальной программы</w:t>
      </w:r>
    </w:p>
    <w:p w:rsidR="00736607" w:rsidRPr="004864A2" w:rsidRDefault="00736607" w:rsidP="00736607">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9"/>
        <w:gridCol w:w="1131"/>
        <w:gridCol w:w="708"/>
        <w:gridCol w:w="709"/>
        <w:gridCol w:w="18"/>
        <w:gridCol w:w="719"/>
        <w:gridCol w:w="9"/>
        <w:gridCol w:w="730"/>
        <w:gridCol w:w="737"/>
        <w:gridCol w:w="737"/>
        <w:gridCol w:w="739"/>
        <w:gridCol w:w="1420"/>
        <w:gridCol w:w="2402"/>
        <w:gridCol w:w="1980"/>
        <w:gridCol w:w="991"/>
      </w:tblGrid>
      <w:tr w:rsidR="000E6DA6" w:rsidRPr="004864A2" w:rsidTr="000E6DA6">
        <w:trPr>
          <w:trHeight w:val="444"/>
        </w:trPr>
        <w:tc>
          <w:tcPr>
            <w:tcW w:w="556" w:type="dxa"/>
            <w:vMerge w:val="restart"/>
            <w:vAlign w:val="center"/>
          </w:tcPr>
          <w:p w:rsidR="000E6DA6" w:rsidRPr="004864A2" w:rsidRDefault="000E6DA6" w:rsidP="00D90D53">
            <w:pPr>
              <w:jc w:val="center"/>
            </w:pPr>
            <w:r w:rsidRPr="004864A2">
              <w:t>№ п/п</w:t>
            </w:r>
          </w:p>
        </w:tc>
        <w:tc>
          <w:tcPr>
            <w:tcW w:w="2119" w:type="dxa"/>
            <w:vMerge w:val="restart"/>
            <w:vAlign w:val="center"/>
          </w:tcPr>
          <w:p w:rsidR="000E6DA6" w:rsidRPr="004864A2" w:rsidRDefault="000E6DA6" w:rsidP="00D90D53">
            <w:pPr>
              <w:jc w:val="center"/>
            </w:pPr>
            <w:r w:rsidRPr="004864A2">
              <w:t>Наименование показателя</w:t>
            </w:r>
          </w:p>
        </w:tc>
        <w:tc>
          <w:tcPr>
            <w:tcW w:w="1131" w:type="dxa"/>
            <w:vMerge w:val="restart"/>
            <w:vAlign w:val="center"/>
          </w:tcPr>
          <w:p w:rsidR="000E6DA6" w:rsidRPr="004864A2" w:rsidRDefault="000E6DA6" w:rsidP="00D90D53">
            <w:pPr>
              <w:jc w:val="center"/>
              <w:rPr>
                <w:highlight w:val="yellow"/>
              </w:rPr>
            </w:pPr>
            <w:r w:rsidRPr="004864A2">
              <w:t>Единица измерения (по ОКЕИ)</w:t>
            </w:r>
          </w:p>
        </w:tc>
        <w:tc>
          <w:tcPr>
            <w:tcW w:w="1417" w:type="dxa"/>
            <w:gridSpan w:val="2"/>
            <w:vAlign w:val="center"/>
          </w:tcPr>
          <w:p w:rsidR="000E6DA6" w:rsidRPr="004864A2" w:rsidRDefault="000E6DA6" w:rsidP="00D90D53">
            <w:pPr>
              <w:jc w:val="center"/>
            </w:pPr>
            <w:r w:rsidRPr="004864A2">
              <w:t>Базовое значение</w:t>
            </w:r>
          </w:p>
        </w:tc>
        <w:tc>
          <w:tcPr>
            <w:tcW w:w="5109" w:type="dxa"/>
            <w:gridSpan w:val="8"/>
            <w:tcBorders>
              <w:bottom w:val="single" w:sz="4" w:space="0" w:color="auto"/>
            </w:tcBorders>
            <w:vAlign w:val="center"/>
          </w:tcPr>
          <w:p w:rsidR="000E6DA6" w:rsidRPr="004864A2" w:rsidRDefault="000E6DA6" w:rsidP="00D90D53">
            <w:pPr>
              <w:jc w:val="center"/>
            </w:pPr>
            <w:r w:rsidRPr="004864A2">
              <w:t>Значение показателя по годам</w:t>
            </w:r>
          </w:p>
        </w:tc>
        <w:tc>
          <w:tcPr>
            <w:tcW w:w="2402" w:type="dxa"/>
            <w:vMerge w:val="restart"/>
            <w:vAlign w:val="center"/>
          </w:tcPr>
          <w:p w:rsidR="000E6DA6" w:rsidRPr="004864A2" w:rsidRDefault="000E6DA6" w:rsidP="00D90D53">
            <w:pPr>
              <w:jc w:val="center"/>
            </w:pPr>
            <w:r w:rsidRPr="004864A2">
              <w:t>Документ</w:t>
            </w:r>
          </w:p>
        </w:tc>
        <w:tc>
          <w:tcPr>
            <w:tcW w:w="1980" w:type="dxa"/>
            <w:vMerge w:val="restart"/>
            <w:vAlign w:val="center"/>
          </w:tcPr>
          <w:p w:rsidR="000E6DA6" w:rsidRPr="000A7471" w:rsidRDefault="000E6DA6" w:rsidP="00D90D53">
            <w:pPr>
              <w:jc w:val="center"/>
            </w:pPr>
            <w:r>
              <w:t>Ответственный исполнитель</w:t>
            </w:r>
          </w:p>
          <w:p w:rsidR="000E6DA6" w:rsidRPr="000A7471" w:rsidRDefault="000E6DA6" w:rsidP="00D90D53">
            <w:pPr>
              <w:jc w:val="center"/>
            </w:pPr>
            <w:r>
              <w:t>за достижение показателя</w:t>
            </w:r>
          </w:p>
        </w:tc>
        <w:tc>
          <w:tcPr>
            <w:tcW w:w="991" w:type="dxa"/>
            <w:vMerge w:val="restart"/>
            <w:shd w:val="clear" w:color="auto" w:fill="FFFFFF"/>
            <w:vAlign w:val="center"/>
          </w:tcPr>
          <w:p w:rsidR="000E6DA6" w:rsidRPr="004864A2" w:rsidRDefault="000E6DA6" w:rsidP="00D90D53">
            <w:pPr>
              <w:jc w:val="center"/>
            </w:pPr>
            <w:r w:rsidRPr="004864A2">
              <w:t>Связь с показателями национальных целей</w:t>
            </w:r>
          </w:p>
        </w:tc>
      </w:tr>
      <w:tr w:rsidR="000E6DA6" w:rsidRPr="004864A2" w:rsidTr="000E6DA6">
        <w:trPr>
          <w:trHeight w:val="594"/>
        </w:trPr>
        <w:tc>
          <w:tcPr>
            <w:tcW w:w="556" w:type="dxa"/>
            <w:vMerge/>
          </w:tcPr>
          <w:p w:rsidR="000E6DA6" w:rsidRPr="004864A2" w:rsidRDefault="000E6DA6" w:rsidP="00D90D53"/>
        </w:tc>
        <w:tc>
          <w:tcPr>
            <w:tcW w:w="2119" w:type="dxa"/>
            <w:vMerge/>
          </w:tcPr>
          <w:p w:rsidR="000E6DA6" w:rsidRPr="004864A2" w:rsidRDefault="000E6DA6" w:rsidP="00D90D53"/>
        </w:tc>
        <w:tc>
          <w:tcPr>
            <w:tcW w:w="1131" w:type="dxa"/>
            <w:vMerge/>
          </w:tcPr>
          <w:p w:rsidR="000E6DA6" w:rsidRPr="004864A2" w:rsidRDefault="000E6DA6" w:rsidP="00D90D53"/>
        </w:tc>
        <w:tc>
          <w:tcPr>
            <w:tcW w:w="708" w:type="dxa"/>
          </w:tcPr>
          <w:p w:rsidR="000E6DA6" w:rsidRPr="004864A2" w:rsidRDefault="000E6DA6" w:rsidP="00D90D53">
            <w:r w:rsidRPr="004864A2">
              <w:t>значение</w:t>
            </w:r>
          </w:p>
        </w:tc>
        <w:tc>
          <w:tcPr>
            <w:tcW w:w="709" w:type="dxa"/>
            <w:tcBorders>
              <w:right w:val="single" w:sz="4" w:space="0" w:color="auto"/>
            </w:tcBorders>
            <w:vAlign w:val="center"/>
          </w:tcPr>
          <w:p w:rsidR="000E6DA6" w:rsidRPr="004864A2" w:rsidRDefault="000E6DA6" w:rsidP="00D90D53">
            <w:pPr>
              <w:jc w:val="center"/>
            </w:pPr>
            <w:r w:rsidRPr="004864A2">
              <w:t>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2024</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2025</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2026</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2027</w:t>
            </w:r>
          </w:p>
        </w:tc>
        <w:tc>
          <w:tcPr>
            <w:tcW w:w="739"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2028</w:t>
            </w:r>
          </w:p>
        </w:tc>
        <w:tc>
          <w:tcPr>
            <w:tcW w:w="1420" w:type="dxa"/>
            <w:tcBorders>
              <w:top w:val="single" w:sz="4" w:space="0" w:color="auto"/>
              <w:left w:val="single" w:sz="4" w:space="0" w:color="auto"/>
              <w:bottom w:val="single" w:sz="4" w:space="0" w:color="auto"/>
            </w:tcBorders>
            <w:vAlign w:val="center"/>
          </w:tcPr>
          <w:p w:rsidR="000E6DA6" w:rsidRPr="004864A2" w:rsidRDefault="000E6DA6" w:rsidP="00D90D53">
            <w:pPr>
              <w:jc w:val="center"/>
            </w:pPr>
            <w:r w:rsidRPr="004864A2">
              <w:t>на момент окончания реализации муниципальной программы</w:t>
            </w:r>
          </w:p>
        </w:tc>
        <w:tc>
          <w:tcPr>
            <w:tcW w:w="2402" w:type="dxa"/>
            <w:vMerge/>
          </w:tcPr>
          <w:p w:rsidR="000E6DA6" w:rsidRPr="004864A2" w:rsidRDefault="000E6DA6" w:rsidP="00D90D53"/>
        </w:tc>
        <w:tc>
          <w:tcPr>
            <w:tcW w:w="1980" w:type="dxa"/>
            <w:vMerge/>
          </w:tcPr>
          <w:p w:rsidR="000E6DA6" w:rsidRPr="004864A2" w:rsidRDefault="000E6DA6" w:rsidP="00D90D53"/>
        </w:tc>
        <w:tc>
          <w:tcPr>
            <w:tcW w:w="991" w:type="dxa"/>
            <w:vMerge/>
            <w:shd w:val="clear" w:color="auto" w:fill="FFFFFF"/>
          </w:tcPr>
          <w:p w:rsidR="000E6DA6" w:rsidRPr="004864A2" w:rsidRDefault="000E6DA6" w:rsidP="00D90D53"/>
        </w:tc>
      </w:tr>
      <w:tr w:rsidR="006C25EF" w:rsidRPr="004864A2" w:rsidTr="000E6DA6">
        <w:trPr>
          <w:trHeight w:val="298"/>
        </w:trPr>
        <w:tc>
          <w:tcPr>
            <w:tcW w:w="556" w:type="dxa"/>
          </w:tcPr>
          <w:p w:rsidR="00D90D53" w:rsidRPr="004864A2" w:rsidRDefault="00D90D53" w:rsidP="00D90D53">
            <w:pPr>
              <w:jc w:val="center"/>
            </w:pPr>
            <w:r w:rsidRPr="004864A2">
              <w:t>1</w:t>
            </w:r>
          </w:p>
        </w:tc>
        <w:tc>
          <w:tcPr>
            <w:tcW w:w="2119" w:type="dxa"/>
          </w:tcPr>
          <w:p w:rsidR="00D90D53" w:rsidRPr="004864A2" w:rsidRDefault="00D90D53" w:rsidP="00D90D53">
            <w:pPr>
              <w:jc w:val="center"/>
              <w:rPr>
                <w:rFonts w:eastAsia="Calibri"/>
                <w:lang w:eastAsia="en-US"/>
              </w:rPr>
            </w:pPr>
            <w:r w:rsidRPr="004864A2">
              <w:rPr>
                <w:rFonts w:eastAsia="Calibri"/>
                <w:lang w:eastAsia="en-US"/>
              </w:rPr>
              <w:t>2</w:t>
            </w:r>
          </w:p>
        </w:tc>
        <w:tc>
          <w:tcPr>
            <w:tcW w:w="1131" w:type="dxa"/>
          </w:tcPr>
          <w:p w:rsidR="00D90D53" w:rsidRPr="004864A2" w:rsidRDefault="00D90D53" w:rsidP="00D90D53">
            <w:pPr>
              <w:jc w:val="center"/>
            </w:pPr>
            <w:r w:rsidRPr="004864A2">
              <w:t>3</w:t>
            </w:r>
          </w:p>
        </w:tc>
        <w:tc>
          <w:tcPr>
            <w:tcW w:w="708" w:type="dxa"/>
          </w:tcPr>
          <w:p w:rsidR="00D90D53" w:rsidRPr="004864A2" w:rsidRDefault="00D90D53" w:rsidP="00D90D53">
            <w:pPr>
              <w:jc w:val="center"/>
            </w:pPr>
            <w:r w:rsidRPr="004864A2">
              <w:t>4</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5</w:t>
            </w:r>
          </w:p>
        </w:tc>
        <w:tc>
          <w:tcPr>
            <w:tcW w:w="737" w:type="dxa"/>
            <w:gridSpan w:val="2"/>
            <w:tcBorders>
              <w:top w:val="single" w:sz="4" w:space="0" w:color="auto"/>
            </w:tcBorders>
          </w:tcPr>
          <w:p w:rsidR="00D90D53" w:rsidRPr="004864A2" w:rsidRDefault="00D90D53" w:rsidP="00D90D53">
            <w:pPr>
              <w:jc w:val="center"/>
            </w:pPr>
            <w:r w:rsidRPr="004864A2">
              <w:t>6</w:t>
            </w:r>
          </w:p>
        </w:tc>
        <w:tc>
          <w:tcPr>
            <w:tcW w:w="739" w:type="dxa"/>
            <w:gridSpan w:val="2"/>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8</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11</w:t>
            </w:r>
          </w:p>
        </w:tc>
        <w:tc>
          <w:tcPr>
            <w:tcW w:w="2402" w:type="dxa"/>
          </w:tcPr>
          <w:p w:rsidR="00D90D53" w:rsidRPr="004864A2" w:rsidRDefault="00D90D53" w:rsidP="00D90D53">
            <w:pPr>
              <w:jc w:val="center"/>
              <w:rPr>
                <w:rFonts w:eastAsia="Calibri"/>
                <w:lang w:eastAsia="en-US"/>
              </w:rPr>
            </w:pPr>
            <w:r w:rsidRPr="004864A2">
              <w:rPr>
                <w:rFonts w:eastAsia="Calibri"/>
                <w:lang w:eastAsia="en-US"/>
              </w:rPr>
              <w:t>12</w:t>
            </w:r>
          </w:p>
        </w:tc>
        <w:tc>
          <w:tcPr>
            <w:tcW w:w="1980" w:type="dxa"/>
          </w:tcPr>
          <w:p w:rsidR="00D90D53" w:rsidRPr="004864A2" w:rsidRDefault="00D90D53" w:rsidP="00D90D53">
            <w:pPr>
              <w:jc w:val="center"/>
              <w:rPr>
                <w:rFonts w:eastAsia="Calibri"/>
                <w:lang w:eastAsia="en-US"/>
              </w:rPr>
            </w:pPr>
            <w:r w:rsidRPr="004864A2">
              <w:rPr>
                <w:rFonts w:eastAsia="Calibri"/>
                <w:lang w:eastAsia="en-US"/>
              </w:rPr>
              <w:t>13</w:t>
            </w:r>
          </w:p>
        </w:tc>
        <w:tc>
          <w:tcPr>
            <w:tcW w:w="991" w:type="dxa"/>
          </w:tcPr>
          <w:p w:rsidR="00D90D53" w:rsidRPr="004864A2" w:rsidRDefault="00D90D53" w:rsidP="00D90D53">
            <w:pPr>
              <w:jc w:val="center"/>
              <w:rPr>
                <w:rFonts w:eastAsia="Calibri"/>
                <w:lang w:eastAsia="en-US"/>
              </w:rPr>
            </w:pPr>
            <w:r w:rsidRPr="004864A2">
              <w:rPr>
                <w:rFonts w:eastAsia="Calibri"/>
                <w:lang w:eastAsia="en-US"/>
              </w:rPr>
              <w:t>14</w:t>
            </w:r>
          </w:p>
        </w:tc>
      </w:tr>
      <w:tr w:rsidR="00D90D53" w:rsidRPr="004864A2" w:rsidTr="00CB5EB7">
        <w:trPr>
          <w:trHeight w:val="372"/>
        </w:trPr>
        <w:tc>
          <w:tcPr>
            <w:tcW w:w="15705" w:type="dxa"/>
            <w:gridSpan w:val="16"/>
          </w:tcPr>
          <w:p w:rsidR="00D90D53" w:rsidRPr="004864A2" w:rsidRDefault="0035536B" w:rsidP="00D90D53">
            <w:pPr>
              <w:jc w:val="center"/>
            </w:pPr>
            <w:r>
              <w:t xml:space="preserve">Цель </w:t>
            </w:r>
            <w:r w:rsidR="00FC46D6">
              <w:t>1</w:t>
            </w:r>
            <w:r w:rsidR="00D90D53" w:rsidRPr="004864A2">
              <w:t xml:space="preserve">: </w:t>
            </w:r>
            <w:r w:rsidR="00FC46D6" w:rsidRPr="00BB0DC7">
              <w:t>Обеспечение полномочий орган</w:t>
            </w:r>
            <w:r w:rsidR="00FC46D6">
              <w:t>ов</w:t>
            </w:r>
            <w:r w:rsidR="00FC46D6" w:rsidRPr="00BB0DC7">
              <w:t xml:space="preserve"> местного самоуправления городского поселения Излучинск</w:t>
            </w:r>
          </w:p>
        </w:tc>
      </w:tr>
      <w:tr w:rsidR="006C25EF" w:rsidRPr="004864A2" w:rsidTr="000E6DA6">
        <w:trPr>
          <w:trHeight w:val="372"/>
        </w:trPr>
        <w:tc>
          <w:tcPr>
            <w:tcW w:w="556" w:type="dxa"/>
          </w:tcPr>
          <w:p w:rsidR="00FC46D6" w:rsidRPr="004864A2" w:rsidRDefault="00FC46D6" w:rsidP="00FC46D6">
            <w:r w:rsidRPr="004864A2">
              <w:t>1.</w:t>
            </w:r>
          </w:p>
        </w:tc>
        <w:tc>
          <w:tcPr>
            <w:tcW w:w="2119" w:type="dxa"/>
          </w:tcPr>
          <w:p w:rsidR="00FC46D6" w:rsidRPr="004864A2" w:rsidRDefault="00E1308F" w:rsidP="00E1308F">
            <w:pPr>
              <w:jc w:val="both"/>
            </w:pPr>
            <w:r>
              <w:t>Полнота и</w:t>
            </w:r>
            <w:r w:rsidR="00FC46D6" w:rsidRPr="003F7A54">
              <w:t>сполнени</w:t>
            </w:r>
            <w:r>
              <w:t>я</w:t>
            </w:r>
            <w:r w:rsidR="00FC46D6" w:rsidRPr="003F7A54">
              <w:t xml:space="preserve"> расходных обязательств, предусмотренных на содержание орган</w:t>
            </w:r>
            <w:r>
              <w:t>ов</w:t>
            </w:r>
            <w:r w:rsidR="00FC46D6" w:rsidRPr="003F7A54">
              <w:t xml:space="preserve"> местного самоуправле</w:t>
            </w:r>
            <w:r w:rsidR="00710567">
              <w:t>ния поселения</w:t>
            </w:r>
          </w:p>
        </w:tc>
        <w:tc>
          <w:tcPr>
            <w:tcW w:w="1131" w:type="dxa"/>
          </w:tcPr>
          <w:p w:rsidR="00FC46D6" w:rsidRPr="004864A2" w:rsidRDefault="00BF1E4D" w:rsidP="00FC46D6">
            <w:r>
              <w:t>п</w:t>
            </w:r>
            <w:r w:rsidR="00710567">
              <w:t>роцент</w:t>
            </w:r>
            <w:r>
              <w:t xml:space="preserve"> от принятых</w:t>
            </w:r>
          </w:p>
        </w:tc>
        <w:tc>
          <w:tcPr>
            <w:tcW w:w="708" w:type="dxa"/>
          </w:tcPr>
          <w:p w:rsidR="00FC46D6" w:rsidRPr="004864A2" w:rsidRDefault="00E1308F" w:rsidP="00FC46D6">
            <w:pPr>
              <w:jc w:val="center"/>
            </w:pPr>
            <w:r>
              <w:t>100</w:t>
            </w:r>
          </w:p>
        </w:tc>
        <w:tc>
          <w:tcPr>
            <w:tcW w:w="709" w:type="dxa"/>
          </w:tcPr>
          <w:p w:rsidR="00FC46D6" w:rsidRPr="004864A2" w:rsidRDefault="00FC46D6" w:rsidP="00E1308F">
            <w:pPr>
              <w:jc w:val="center"/>
            </w:pPr>
            <w:r w:rsidRPr="004864A2">
              <w:t>202</w:t>
            </w:r>
            <w:r w:rsidR="00E1308F">
              <w:t>3</w:t>
            </w:r>
          </w:p>
        </w:tc>
        <w:tc>
          <w:tcPr>
            <w:tcW w:w="737" w:type="dxa"/>
            <w:gridSpan w:val="2"/>
          </w:tcPr>
          <w:p w:rsidR="00FC46D6" w:rsidRPr="004864A2" w:rsidRDefault="00E1308F" w:rsidP="00FC46D6">
            <w:pPr>
              <w:jc w:val="center"/>
            </w:pPr>
            <w:r>
              <w:t>100</w:t>
            </w:r>
          </w:p>
        </w:tc>
        <w:tc>
          <w:tcPr>
            <w:tcW w:w="739" w:type="dxa"/>
            <w:gridSpan w:val="2"/>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9" w:type="dxa"/>
          </w:tcPr>
          <w:p w:rsidR="00FC46D6" w:rsidRPr="004864A2" w:rsidRDefault="00E1308F" w:rsidP="00FC46D6">
            <w:pPr>
              <w:jc w:val="center"/>
            </w:pPr>
            <w:r>
              <w:t>100</w:t>
            </w:r>
          </w:p>
        </w:tc>
        <w:tc>
          <w:tcPr>
            <w:tcW w:w="1420" w:type="dxa"/>
          </w:tcPr>
          <w:p w:rsidR="00FC46D6" w:rsidRPr="004864A2" w:rsidRDefault="00E1308F" w:rsidP="00FC46D6">
            <w:pPr>
              <w:jc w:val="center"/>
            </w:pPr>
            <w:r>
              <w:t>100</w:t>
            </w:r>
          </w:p>
        </w:tc>
        <w:tc>
          <w:tcPr>
            <w:tcW w:w="2402" w:type="dxa"/>
          </w:tcPr>
          <w:p w:rsidR="00FC46D6" w:rsidRPr="00D3679C" w:rsidRDefault="00E1308F" w:rsidP="00FC46D6">
            <w:pPr>
              <w:widowControl w:val="0"/>
              <w:autoSpaceDE w:val="0"/>
              <w:autoSpaceDN w:val="0"/>
              <w:adjustRightInd w:val="0"/>
              <w:contextualSpacing/>
              <w:jc w:val="both"/>
              <w:rPr>
                <w:shd w:val="clear" w:color="auto" w:fill="FFFFFF"/>
              </w:rPr>
            </w:pPr>
            <w:r w:rsidRPr="00D3679C">
              <w:rPr>
                <w:shd w:val="clear" w:color="auto" w:fill="FFFFFF"/>
              </w:rPr>
              <w:t xml:space="preserve">Федеральный закон от 06.10.2003 г. № 131-Ф3 «Об общих принципах организации местного самоуправления в Российской Федерации» </w:t>
            </w:r>
          </w:p>
          <w:p w:rsidR="00E1308F" w:rsidRDefault="00E1308F" w:rsidP="00FC46D6">
            <w:pPr>
              <w:widowControl w:val="0"/>
              <w:autoSpaceDE w:val="0"/>
              <w:autoSpaceDN w:val="0"/>
              <w:adjustRightInd w:val="0"/>
              <w:contextualSpacing/>
              <w:jc w:val="both"/>
            </w:pPr>
          </w:p>
          <w:p w:rsidR="00FC46D6" w:rsidRPr="000571A4" w:rsidRDefault="00FC46D6" w:rsidP="00FC46D6">
            <w:pPr>
              <w:widowControl w:val="0"/>
              <w:autoSpaceDE w:val="0"/>
              <w:autoSpaceDN w:val="0"/>
              <w:adjustRightInd w:val="0"/>
              <w:contextualSpacing/>
              <w:jc w:val="both"/>
            </w:pPr>
            <w:r>
              <w:t>У</w:t>
            </w:r>
            <w:r w:rsidRPr="000571A4">
              <w:t>став поселения</w:t>
            </w:r>
            <w:r>
              <w:t xml:space="preserve">         </w:t>
            </w:r>
            <w:r w:rsidRPr="000571A4">
              <w:t xml:space="preserve"> </w:t>
            </w:r>
          </w:p>
        </w:tc>
        <w:tc>
          <w:tcPr>
            <w:tcW w:w="1980" w:type="dxa"/>
          </w:tcPr>
          <w:p w:rsidR="00FC46D6" w:rsidRPr="00CB5EB7" w:rsidRDefault="00710567" w:rsidP="00710567">
            <w:pPr>
              <w:jc w:val="both"/>
              <w:rPr>
                <w:bCs/>
              </w:rPr>
            </w:pPr>
            <w:r>
              <w:t>У</w:t>
            </w:r>
            <w:r w:rsidRPr="004500AC">
              <w:t>правление по экономике и финансам администрации поселения</w:t>
            </w:r>
          </w:p>
        </w:tc>
        <w:tc>
          <w:tcPr>
            <w:tcW w:w="991" w:type="dxa"/>
          </w:tcPr>
          <w:p w:rsidR="00FC46D6" w:rsidRPr="004864A2" w:rsidRDefault="00FC46D6" w:rsidP="00FC46D6">
            <w:r w:rsidRPr="004864A2">
              <w:t>-</w:t>
            </w:r>
          </w:p>
        </w:tc>
      </w:tr>
      <w:tr w:rsidR="00C63861" w:rsidRPr="00EA6906" w:rsidTr="00C63861">
        <w:trPr>
          <w:trHeight w:val="288"/>
        </w:trPr>
        <w:tc>
          <w:tcPr>
            <w:tcW w:w="15705" w:type="dxa"/>
            <w:gridSpan w:val="16"/>
          </w:tcPr>
          <w:p w:rsidR="00C63861" w:rsidRDefault="0035536B" w:rsidP="00C63861">
            <w:pPr>
              <w:jc w:val="center"/>
              <w:rPr>
                <w:sz w:val="22"/>
                <w:szCs w:val="22"/>
              </w:rPr>
            </w:pPr>
            <w:r>
              <w:t xml:space="preserve">Цель </w:t>
            </w:r>
            <w:r w:rsidR="00C63861" w:rsidRPr="00FC46D6">
              <w:t xml:space="preserve">2. </w:t>
            </w:r>
            <w:r w:rsidR="00C63861" w:rsidRPr="00FC46D6">
              <w:rPr>
                <w:lang w:eastAsia="en-US"/>
              </w:rPr>
              <w:t>Создание комфортных условий для стабильного функционирования органов местного самоуправления поселения, а также организация</w:t>
            </w:r>
            <w:r w:rsidR="00FF4C14">
              <w:rPr>
                <w:lang w:eastAsia="en-US"/>
              </w:rPr>
              <w:t xml:space="preserve">               </w:t>
            </w:r>
            <w:r w:rsidR="00C63861" w:rsidRPr="00FC46D6">
              <w:rPr>
                <w:lang w:eastAsia="en-US"/>
              </w:rPr>
              <w:t xml:space="preserve"> </w:t>
            </w:r>
            <w:r w:rsidR="006D20B0">
              <w:rPr>
                <w:lang w:eastAsia="en-US"/>
              </w:rPr>
              <w:t xml:space="preserve">         </w:t>
            </w:r>
            <w:r w:rsidR="00C63861" w:rsidRPr="00FC46D6">
              <w:rPr>
                <w:lang w:eastAsia="en-US"/>
              </w:rPr>
              <w:t>условий для выполнения функций, возложенных на МКУ «Партнер»</w:t>
            </w:r>
          </w:p>
        </w:tc>
      </w:tr>
      <w:tr w:rsidR="00D3679C" w:rsidRPr="00EA6906" w:rsidTr="000E6DA6">
        <w:trPr>
          <w:trHeight w:val="1541"/>
        </w:trPr>
        <w:tc>
          <w:tcPr>
            <w:tcW w:w="556" w:type="dxa"/>
          </w:tcPr>
          <w:p w:rsidR="00D3679C" w:rsidRDefault="00D3679C" w:rsidP="00D3679C">
            <w:pPr>
              <w:rPr>
                <w:sz w:val="22"/>
                <w:szCs w:val="22"/>
              </w:rPr>
            </w:pPr>
            <w:r>
              <w:rPr>
                <w:sz w:val="22"/>
                <w:szCs w:val="22"/>
              </w:rPr>
              <w:t>1.</w:t>
            </w:r>
          </w:p>
        </w:tc>
        <w:tc>
          <w:tcPr>
            <w:tcW w:w="2119" w:type="dxa"/>
          </w:tcPr>
          <w:p w:rsidR="00D3679C" w:rsidRPr="0098155A" w:rsidRDefault="00D3679C" w:rsidP="00D3679C">
            <w:pPr>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w:t>
            </w:r>
            <w:r w:rsidRPr="00E1308F">
              <w:lastRenderedPageBreak/>
              <w:t>управления не менее 93 % от уточненных</w:t>
            </w:r>
            <w:r w:rsidRPr="0097531B">
              <w:rPr>
                <w:sz w:val="22"/>
                <w:szCs w:val="22"/>
              </w:rPr>
              <w:t xml:space="preserve"> </w:t>
            </w:r>
            <w:r w:rsidRPr="00E1308F">
              <w:t>бюджетных ассигнований</w:t>
            </w:r>
          </w:p>
        </w:tc>
        <w:tc>
          <w:tcPr>
            <w:tcW w:w="1131" w:type="dxa"/>
          </w:tcPr>
          <w:p w:rsidR="00D3679C" w:rsidRPr="0098155A" w:rsidRDefault="00D3679C" w:rsidP="00D3679C">
            <w:r>
              <w:lastRenderedPageBreak/>
              <w:t>процент</w:t>
            </w:r>
          </w:p>
        </w:tc>
        <w:tc>
          <w:tcPr>
            <w:tcW w:w="708" w:type="dxa"/>
          </w:tcPr>
          <w:p w:rsidR="00D3679C" w:rsidRDefault="00D3679C" w:rsidP="00D3679C">
            <w:pPr>
              <w:jc w:val="center"/>
              <w:rPr>
                <w:sz w:val="22"/>
                <w:szCs w:val="22"/>
              </w:rPr>
            </w:pPr>
            <w:r>
              <w:rPr>
                <w:sz w:val="22"/>
                <w:szCs w:val="22"/>
              </w:rPr>
              <w:t>93</w:t>
            </w:r>
          </w:p>
        </w:tc>
        <w:tc>
          <w:tcPr>
            <w:tcW w:w="727" w:type="dxa"/>
            <w:gridSpan w:val="2"/>
          </w:tcPr>
          <w:p w:rsidR="00D3679C" w:rsidRDefault="00D3679C" w:rsidP="00D3679C">
            <w:pPr>
              <w:jc w:val="center"/>
              <w:rPr>
                <w:sz w:val="22"/>
                <w:szCs w:val="22"/>
              </w:rPr>
            </w:pPr>
            <w:r>
              <w:rPr>
                <w:sz w:val="22"/>
                <w:szCs w:val="22"/>
              </w:rPr>
              <w:t>2023</w:t>
            </w:r>
          </w:p>
        </w:tc>
        <w:tc>
          <w:tcPr>
            <w:tcW w:w="728" w:type="dxa"/>
            <w:gridSpan w:val="2"/>
          </w:tcPr>
          <w:p w:rsidR="00D3679C" w:rsidRDefault="00D3679C" w:rsidP="00D3679C">
            <w:pPr>
              <w:jc w:val="center"/>
              <w:rPr>
                <w:sz w:val="22"/>
                <w:szCs w:val="22"/>
              </w:rPr>
            </w:pPr>
            <w:r>
              <w:rPr>
                <w:sz w:val="22"/>
                <w:szCs w:val="22"/>
              </w:rPr>
              <w:t>93</w:t>
            </w:r>
          </w:p>
        </w:tc>
        <w:tc>
          <w:tcPr>
            <w:tcW w:w="730" w:type="dxa"/>
          </w:tcPr>
          <w:p w:rsidR="00D3679C" w:rsidRDefault="00D3679C" w:rsidP="00D3679C">
            <w:pPr>
              <w:jc w:val="center"/>
            </w:pPr>
            <w:r w:rsidRPr="002201AB">
              <w:rPr>
                <w:sz w:val="22"/>
                <w:szCs w:val="22"/>
              </w:rPr>
              <w:t>93</w:t>
            </w:r>
          </w:p>
        </w:tc>
        <w:tc>
          <w:tcPr>
            <w:tcW w:w="737" w:type="dxa"/>
          </w:tcPr>
          <w:p w:rsidR="00D3679C" w:rsidRDefault="00D3679C" w:rsidP="00D3679C">
            <w:pPr>
              <w:jc w:val="center"/>
            </w:pPr>
            <w:r w:rsidRPr="002201AB">
              <w:rPr>
                <w:sz w:val="22"/>
                <w:szCs w:val="22"/>
              </w:rPr>
              <w:t>93</w:t>
            </w:r>
          </w:p>
        </w:tc>
        <w:tc>
          <w:tcPr>
            <w:tcW w:w="737" w:type="dxa"/>
          </w:tcPr>
          <w:p w:rsidR="00D3679C" w:rsidRDefault="00D3679C" w:rsidP="00D3679C">
            <w:pPr>
              <w:jc w:val="center"/>
            </w:pPr>
            <w:r w:rsidRPr="002201AB">
              <w:rPr>
                <w:sz w:val="22"/>
                <w:szCs w:val="22"/>
              </w:rPr>
              <w:t>93</w:t>
            </w:r>
          </w:p>
        </w:tc>
        <w:tc>
          <w:tcPr>
            <w:tcW w:w="739" w:type="dxa"/>
          </w:tcPr>
          <w:p w:rsidR="00D3679C" w:rsidRDefault="00D3679C" w:rsidP="00D3679C">
            <w:pPr>
              <w:jc w:val="center"/>
            </w:pPr>
            <w:r w:rsidRPr="002201AB">
              <w:rPr>
                <w:sz w:val="22"/>
                <w:szCs w:val="22"/>
              </w:rPr>
              <w:t>93</w:t>
            </w:r>
          </w:p>
        </w:tc>
        <w:tc>
          <w:tcPr>
            <w:tcW w:w="1420" w:type="dxa"/>
          </w:tcPr>
          <w:p w:rsidR="00D3679C" w:rsidRDefault="00D3679C" w:rsidP="00D3679C">
            <w:pPr>
              <w:jc w:val="center"/>
            </w:pPr>
            <w:r w:rsidRPr="002201AB">
              <w:rPr>
                <w:sz w:val="22"/>
                <w:szCs w:val="22"/>
              </w:rPr>
              <w:t>93</w:t>
            </w:r>
          </w:p>
        </w:tc>
        <w:tc>
          <w:tcPr>
            <w:tcW w:w="2402" w:type="dxa"/>
          </w:tcPr>
          <w:p w:rsidR="00D3679C" w:rsidRPr="00D3679C" w:rsidRDefault="00D3679C" w:rsidP="00D3679C">
            <w:pPr>
              <w:suppressAutoHyphens/>
              <w:autoSpaceDE w:val="0"/>
              <w:autoSpaceDN w:val="0"/>
              <w:jc w:val="both"/>
              <w:rPr>
                <w:shd w:val="clear" w:color="auto" w:fill="FFFFFF"/>
              </w:rPr>
            </w:pPr>
            <w:r w:rsidRPr="00D3679C">
              <w:rPr>
                <w:shd w:val="clear" w:color="auto" w:fill="FFFFFF"/>
              </w:rPr>
              <w:t xml:space="preserve">Федеральный закон от 06.10.2003 г. № 131-Ф3 «Об общих принципах </w:t>
            </w:r>
            <w:r>
              <w:rPr>
                <w:shd w:val="clear" w:color="auto" w:fill="FFFFFF"/>
              </w:rPr>
              <w:t>о</w:t>
            </w:r>
            <w:r w:rsidRPr="00D3679C">
              <w:rPr>
                <w:shd w:val="clear" w:color="auto" w:fill="FFFFFF"/>
              </w:rPr>
              <w:t>рганизации местного самоуправления в Российской Федерации»</w:t>
            </w:r>
          </w:p>
          <w:p w:rsidR="00D3679C" w:rsidRDefault="00D3679C" w:rsidP="00D3679C">
            <w:pPr>
              <w:jc w:val="both"/>
              <w:rPr>
                <w:shd w:val="clear" w:color="auto" w:fill="FFFFFF"/>
              </w:rPr>
            </w:pPr>
            <w:r w:rsidRPr="00D3679C">
              <w:rPr>
                <w:shd w:val="clear" w:color="auto" w:fill="FFFFFF"/>
              </w:rPr>
              <w:lastRenderedPageBreak/>
              <w:t>Закон РФ от 19 апреля 1991 г. № 1032-1 «О занятости населения в Российской Федерации»</w:t>
            </w:r>
          </w:p>
          <w:p w:rsidR="00D3679C" w:rsidRDefault="00D3679C" w:rsidP="00D3679C">
            <w:pPr>
              <w:jc w:val="both"/>
              <w:rPr>
                <w:shd w:val="clear" w:color="auto" w:fill="FFFFFF"/>
              </w:rPr>
            </w:pPr>
          </w:p>
          <w:p w:rsidR="00D3679C" w:rsidRDefault="00D3679C" w:rsidP="00D3679C">
            <w:pPr>
              <w:jc w:val="both"/>
            </w:pPr>
            <w:r>
              <w:t>Устав МКУ «Партнер»</w:t>
            </w:r>
          </w:p>
        </w:tc>
        <w:tc>
          <w:tcPr>
            <w:tcW w:w="1980" w:type="dxa"/>
          </w:tcPr>
          <w:p w:rsidR="00D3679C" w:rsidRDefault="00D3679C" w:rsidP="00D3679C">
            <w:r>
              <w:lastRenderedPageBreak/>
              <w:t>МКУ «Партнер»</w:t>
            </w:r>
          </w:p>
        </w:tc>
        <w:tc>
          <w:tcPr>
            <w:tcW w:w="991" w:type="dxa"/>
          </w:tcPr>
          <w:p w:rsidR="00D3679C" w:rsidRDefault="00D3679C" w:rsidP="00D3679C">
            <w:pPr>
              <w:rPr>
                <w:sz w:val="22"/>
                <w:szCs w:val="22"/>
              </w:rPr>
            </w:pPr>
            <w:r>
              <w:rPr>
                <w:sz w:val="22"/>
                <w:szCs w:val="22"/>
              </w:rPr>
              <w:t>-</w:t>
            </w:r>
          </w:p>
        </w:tc>
      </w:tr>
    </w:tbl>
    <w:p w:rsidR="000E6DA6" w:rsidRDefault="000E6DA6" w:rsidP="00ED40AF">
      <w:pPr>
        <w:jc w:val="center"/>
      </w:pPr>
    </w:p>
    <w:p w:rsidR="00ED40AF" w:rsidRPr="004864A2" w:rsidRDefault="00ED40AF" w:rsidP="00ED40AF">
      <w:pPr>
        <w:jc w:val="center"/>
      </w:pPr>
      <w:r w:rsidRPr="004864A2">
        <w:t>3. Помесячный план достижения показателей муниципальной программы в 2024 году</w:t>
      </w:r>
    </w:p>
    <w:p w:rsidR="00ED40AF" w:rsidRPr="004864A2" w:rsidRDefault="00ED40AF" w:rsidP="00ED40AF"/>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642"/>
        <w:gridCol w:w="6189"/>
        <w:gridCol w:w="1250"/>
        <w:gridCol w:w="593"/>
        <w:gridCol w:w="593"/>
        <w:gridCol w:w="593"/>
        <w:gridCol w:w="593"/>
        <w:gridCol w:w="593"/>
        <w:gridCol w:w="593"/>
        <w:gridCol w:w="593"/>
        <w:gridCol w:w="593"/>
        <w:gridCol w:w="593"/>
        <w:gridCol w:w="593"/>
        <w:gridCol w:w="602"/>
        <w:gridCol w:w="986"/>
      </w:tblGrid>
      <w:tr w:rsidR="00F46EE2" w:rsidRPr="004864A2" w:rsidTr="00221762">
        <w:trPr>
          <w:trHeight w:val="485"/>
        </w:trPr>
        <w:tc>
          <w:tcPr>
            <w:tcW w:w="206" w:type="pct"/>
            <w:vMerge w:val="restart"/>
            <w:vAlign w:val="center"/>
          </w:tcPr>
          <w:p w:rsidR="00F46EE2" w:rsidRPr="004864A2" w:rsidRDefault="00F46EE2" w:rsidP="00ED40AF">
            <w:pPr>
              <w:jc w:val="center"/>
            </w:pPr>
            <w:r w:rsidRPr="004864A2">
              <w:t>№ п/п</w:t>
            </w:r>
          </w:p>
        </w:tc>
        <w:tc>
          <w:tcPr>
            <w:tcW w:w="1984" w:type="pct"/>
            <w:vMerge w:val="restart"/>
            <w:vAlign w:val="center"/>
          </w:tcPr>
          <w:p w:rsidR="00F46EE2" w:rsidRPr="004864A2" w:rsidRDefault="00F46EE2" w:rsidP="00ED40AF">
            <w:pPr>
              <w:jc w:val="center"/>
            </w:pPr>
            <w:r w:rsidRPr="004864A2">
              <w:t>Наименование показателя</w:t>
            </w:r>
          </w:p>
        </w:tc>
        <w:tc>
          <w:tcPr>
            <w:tcW w:w="401" w:type="pct"/>
            <w:vMerge w:val="restart"/>
            <w:vAlign w:val="center"/>
          </w:tcPr>
          <w:p w:rsidR="00F46EE2" w:rsidRPr="004864A2" w:rsidRDefault="00F46EE2" w:rsidP="00ED40AF">
            <w:pPr>
              <w:jc w:val="center"/>
            </w:pPr>
            <w:r w:rsidRPr="004864A2">
              <w:t>Единица измерения (по ОКЕИ)</w:t>
            </w:r>
          </w:p>
        </w:tc>
        <w:tc>
          <w:tcPr>
            <w:tcW w:w="2093" w:type="pct"/>
            <w:gridSpan w:val="11"/>
            <w:vAlign w:val="center"/>
          </w:tcPr>
          <w:p w:rsidR="00F46EE2" w:rsidRPr="004864A2" w:rsidRDefault="00F46EE2" w:rsidP="00ED40AF">
            <w:pPr>
              <w:jc w:val="center"/>
            </w:pPr>
            <w:r w:rsidRPr="004864A2">
              <w:t>Плановые значения по кварталам/месяцам</w:t>
            </w:r>
          </w:p>
        </w:tc>
        <w:tc>
          <w:tcPr>
            <w:tcW w:w="316" w:type="pct"/>
            <w:vMerge w:val="restart"/>
            <w:vAlign w:val="center"/>
          </w:tcPr>
          <w:p w:rsidR="00F46EE2" w:rsidRPr="004864A2" w:rsidRDefault="00F46EE2" w:rsidP="00ED40AF">
            <w:pPr>
              <w:jc w:val="center"/>
            </w:pPr>
            <w:r w:rsidRPr="004864A2">
              <w:t>На конец года</w:t>
            </w:r>
          </w:p>
        </w:tc>
      </w:tr>
      <w:tr w:rsidR="00221762" w:rsidRPr="004864A2" w:rsidTr="00221762">
        <w:trPr>
          <w:trHeight w:val="661"/>
        </w:trPr>
        <w:tc>
          <w:tcPr>
            <w:tcW w:w="206" w:type="pct"/>
            <w:vMerge/>
          </w:tcPr>
          <w:p w:rsidR="00D337F5" w:rsidRPr="004864A2" w:rsidRDefault="00D337F5" w:rsidP="00080F85"/>
        </w:tc>
        <w:tc>
          <w:tcPr>
            <w:tcW w:w="1984" w:type="pct"/>
            <w:vMerge/>
          </w:tcPr>
          <w:p w:rsidR="00D337F5" w:rsidRPr="004864A2" w:rsidRDefault="00D337F5" w:rsidP="00080F85"/>
        </w:tc>
        <w:tc>
          <w:tcPr>
            <w:tcW w:w="401" w:type="pct"/>
            <w:vMerge/>
          </w:tcPr>
          <w:p w:rsidR="00D337F5" w:rsidRPr="004864A2" w:rsidRDefault="00D337F5" w:rsidP="00080F85"/>
        </w:tc>
        <w:tc>
          <w:tcPr>
            <w:tcW w:w="190" w:type="pct"/>
            <w:vAlign w:val="center"/>
          </w:tcPr>
          <w:p w:rsidR="00D337F5" w:rsidRPr="004864A2" w:rsidRDefault="00D337F5" w:rsidP="00ED40AF">
            <w:pPr>
              <w:jc w:val="center"/>
            </w:pPr>
            <w:r w:rsidRPr="004864A2">
              <w:t>янв.</w:t>
            </w:r>
          </w:p>
        </w:tc>
        <w:tc>
          <w:tcPr>
            <w:tcW w:w="190" w:type="pct"/>
            <w:vAlign w:val="center"/>
          </w:tcPr>
          <w:p w:rsidR="00D337F5" w:rsidRPr="004864A2" w:rsidRDefault="00D337F5" w:rsidP="00ED40AF">
            <w:pPr>
              <w:jc w:val="center"/>
            </w:pPr>
            <w:r w:rsidRPr="004864A2">
              <w:t>фев.</w:t>
            </w:r>
          </w:p>
        </w:tc>
        <w:tc>
          <w:tcPr>
            <w:tcW w:w="190" w:type="pct"/>
            <w:vAlign w:val="center"/>
          </w:tcPr>
          <w:p w:rsidR="00D337F5" w:rsidRPr="004864A2" w:rsidRDefault="00D337F5" w:rsidP="00ED40AF">
            <w:pPr>
              <w:jc w:val="center"/>
            </w:pPr>
            <w:r w:rsidRPr="004864A2">
              <w:t>март</w:t>
            </w:r>
          </w:p>
        </w:tc>
        <w:tc>
          <w:tcPr>
            <w:tcW w:w="190" w:type="pct"/>
            <w:vAlign w:val="center"/>
          </w:tcPr>
          <w:p w:rsidR="00D337F5" w:rsidRPr="004864A2" w:rsidRDefault="00D337F5" w:rsidP="00ED40AF">
            <w:pPr>
              <w:jc w:val="center"/>
            </w:pPr>
            <w:r w:rsidRPr="004864A2">
              <w:t>апр.</w:t>
            </w:r>
          </w:p>
        </w:tc>
        <w:tc>
          <w:tcPr>
            <w:tcW w:w="190" w:type="pct"/>
            <w:vAlign w:val="center"/>
          </w:tcPr>
          <w:p w:rsidR="00D337F5" w:rsidRPr="004864A2" w:rsidRDefault="00D337F5" w:rsidP="00ED40AF">
            <w:pPr>
              <w:jc w:val="center"/>
            </w:pPr>
            <w:r w:rsidRPr="004864A2">
              <w:t>май</w:t>
            </w:r>
          </w:p>
        </w:tc>
        <w:tc>
          <w:tcPr>
            <w:tcW w:w="190" w:type="pct"/>
            <w:vAlign w:val="center"/>
          </w:tcPr>
          <w:p w:rsidR="00D337F5" w:rsidRPr="004864A2" w:rsidRDefault="00D337F5" w:rsidP="00ED40AF">
            <w:pPr>
              <w:jc w:val="center"/>
            </w:pPr>
            <w:r w:rsidRPr="004864A2">
              <w:t>июнь</w:t>
            </w:r>
          </w:p>
        </w:tc>
        <w:tc>
          <w:tcPr>
            <w:tcW w:w="190" w:type="pct"/>
            <w:vAlign w:val="center"/>
          </w:tcPr>
          <w:p w:rsidR="00D337F5" w:rsidRPr="004864A2" w:rsidRDefault="00D337F5" w:rsidP="00ED40AF">
            <w:pPr>
              <w:jc w:val="center"/>
            </w:pPr>
            <w:r w:rsidRPr="004864A2">
              <w:t>июль</w:t>
            </w:r>
          </w:p>
        </w:tc>
        <w:tc>
          <w:tcPr>
            <w:tcW w:w="190" w:type="pct"/>
            <w:vAlign w:val="center"/>
          </w:tcPr>
          <w:p w:rsidR="00D337F5" w:rsidRPr="004864A2" w:rsidRDefault="00D337F5" w:rsidP="00ED40AF">
            <w:pPr>
              <w:jc w:val="center"/>
            </w:pPr>
            <w:r w:rsidRPr="004864A2">
              <w:t>авг.</w:t>
            </w:r>
          </w:p>
        </w:tc>
        <w:tc>
          <w:tcPr>
            <w:tcW w:w="190" w:type="pct"/>
            <w:vAlign w:val="center"/>
          </w:tcPr>
          <w:p w:rsidR="00D337F5" w:rsidRPr="004864A2" w:rsidRDefault="00D337F5" w:rsidP="00ED40AF">
            <w:pPr>
              <w:jc w:val="center"/>
            </w:pPr>
            <w:r w:rsidRPr="004864A2">
              <w:t>сен.</w:t>
            </w:r>
          </w:p>
        </w:tc>
        <w:tc>
          <w:tcPr>
            <w:tcW w:w="190" w:type="pct"/>
            <w:vAlign w:val="center"/>
          </w:tcPr>
          <w:p w:rsidR="00D337F5" w:rsidRPr="004864A2" w:rsidRDefault="00D337F5" w:rsidP="00ED40AF">
            <w:pPr>
              <w:jc w:val="center"/>
            </w:pPr>
            <w:r w:rsidRPr="004864A2">
              <w:t>окт.</w:t>
            </w:r>
          </w:p>
        </w:tc>
        <w:tc>
          <w:tcPr>
            <w:tcW w:w="193" w:type="pct"/>
            <w:tcBorders>
              <w:bottom w:val="single" w:sz="4" w:space="0" w:color="auto"/>
            </w:tcBorders>
            <w:vAlign w:val="center"/>
          </w:tcPr>
          <w:p w:rsidR="00D337F5" w:rsidRPr="004864A2" w:rsidRDefault="00D337F5" w:rsidP="00F46EE2">
            <w:pPr>
              <w:jc w:val="center"/>
            </w:pPr>
            <w:r w:rsidRPr="004864A2">
              <w:t>ноя.</w:t>
            </w:r>
          </w:p>
        </w:tc>
        <w:tc>
          <w:tcPr>
            <w:tcW w:w="316" w:type="pct"/>
            <w:vMerge/>
            <w:tcBorders>
              <w:bottom w:val="single" w:sz="4" w:space="0" w:color="auto"/>
            </w:tcBorders>
          </w:tcPr>
          <w:p w:rsidR="00D337F5" w:rsidRPr="004864A2" w:rsidRDefault="00D337F5" w:rsidP="00080F85"/>
        </w:tc>
      </w:tr>
      <w:tr w:rsidR="00221762" w:rsidRPr="004864A2" w:rsidTr="00221762">
        <w:trPr>
          <w:trHeight w:val="204"/>
        </w:trPr>
        <w:tc>
          <w:tcPr>
            <w:tcW w:w="206" w:type="pct"/>
          </w:tcPr>
          <w:p w:rsidR="00D337F5" w:rsidRPr="004864A2" w:rsidRDefault="00D337F5" w:rsidP="00080F85">
            <w:pPr>
              <w:jc w:val="center"/>
            </w:pPr>
            <w:r w:rsidRPr="004864A2">
              <w:t>1</w:t>
            </w:r>
          </w:p>
        </w:tc>
        <w:tc>
          <w:tcPr>
            <w:tcW w:w="1984" w:type="pct"/>
          </w:tcPr>
          <w:p w:rsidR="00D337F5" w:rsidRPr="004864A2" w:rsidRDefault="00D337F5" w:rsidP="00080F85">
            <w:pPr>
              <w:jc w:val="center"/>
            </w:pPr>
            <w:r w:rsidRPr="004864A2">
              <w:t>2</w:t>
            </w:r>
          </w:p>
        </w:tc>
        <w:tc>
          <w:tcPr>
            <w:tcW w:w="401" w:type="pct"/>
          </w:tcPr>
          <w:p w:rsidR="00D337F5" w:rsidRPr="004864A2" w:rsidRDefault="00D337F5" w:rsidP="00080F85">
            <w:pPr>
              <w:jc w:val="center"/>
            </w:pPr>
            <w:r w:rsidRPr="004864A2">
              <w:t>3</w:t>
            </w:r>
          </w:p>
        </w:tc>
        <w:tc>
          <w:tcPr>
            <w:tcW w:w="190" w:type="pct"/>
          </w:tcPr>
          <w:p w:rsidR="00D337F5" w:rsidRPr="004864A2" w:rsidRDefault="00D337F5" w:rsidP="00080F85">
            <w:pPr>
              <w:jc w:val="center"/>
            </w:pPr>
            <w:r w:rsidRPr="004864A2">
              <w:t>4</w:t>
            </w:r>
          </w:p>
        </w:tc>
        <w:tc>
          <w:tcPr>
            <w:tcW w:w="190" w:type="pct"/>
          </w:tcPr>
          <w:p w:rsidR="00D337F5" w:rsidRPr="004864A2" w:rsidRDefault="00D337F5" w:rsidP="00080F85">
            <w:pPr>
              <w:jc w:val="center"/>
            </w:pPr>
            <w:r w:rsidRPr="004864A2">
              <w:t>5</w:t>
            </w:r>
          </w:p>
        </w:tc>
        <w:tc>
          <w:tcPr>
            <w:tcW w:w="190" w:type="pct"/>
          </w:tcPr>
          <w:p w:rsidR="00D337F5" w:rsidRPr="004864A2" w:rsidRDefault="00D337F5" w:rsidP="00080F85">
            <w:pPr>
              <w:jc w:val="center"/>
            </w:pPr>
            <w:r w:rsidRPr="004864A2">
              <w:t>6</w:t>
            </w:r>
          </w:p>
        </w:tc>
        <w:tc>
          <w:tcPr>
            <w:tcW w:w="190" w:type="pct"/>
          </w:tcPr>
          <w:p w:rsidR="00D337F5" w:rsidRPr="004864A2" w:rsidRDefault="00D337F5" w:rsidP="00080F85">
            <w:pPr>
              <w:jc w:val="center"/>
            </w:pPr>
            <w:r w:rsidRPr="004864A2">
              <w:t>7</w:t>
            </w:r>
          </w:p>
        </w:tc>
        <w:tc>
          <w:tcPr>
            <w:tcW w:w="190" w:type="pct"/>
          </w:tcPr>
          <w:p w:rsidR="00D337F5" w:rsidRPr="004864A2" w:rsidRDefault="00D337F5" w:rsidP="00080F85">
            <w:pPr>
              <w:jc w:val="center"/>
            </w:pPr>
            <w:r w:rsidRPr="004864A2">
              <w:t>8</w:t>
            </w:r>
          </w:p>
        </w:tc>
        <w:tc>
          <w:tcPr>
            <w:tcW w:w="190" w:type="pct"/>
          </w:tcPr>
          <w:p w:rsidR="00D337F5" w:rsidRPr="004864A2" w:rsidRDefault="00D337F5" w:rsidP="00080F85">
            <w:pPr>
              <w:jc w:val="center"/>
            </w:pPr>
            <w:r w:rsidRPr="004864A2">
              <w:t>9</w:t>
            </w:r>
          </w:p>
        </w:tc>
        <w:tc>
          <w:tcPr>
            <w:tcW w:w="190" w:type="pct"/>
          </w:tcPr>
          <w:p w:rsidR="00D337F5" w:rsidRPr="004864A2" w:rsidRDefault="00D337F5" w:rsidP="00080F85">
            <w:pPr>
              <w:jc w:val="center"/>
            </w:pPr>
            <w:r w:rsidRPr="004864A2">
              <w:t>10</w:t>
            </w:r>
          </w:p>
        </w:tc>
        <w:tc>
          <w:tcPr>
            <w:tcW w:w="190" w:type="pct"/>
          </w:tcPr>
          <w:p w:rsidR="00D337F5" w:rsidRPr="004864A2" w:rsidRDefault="00D337F5" w:rsidP="00080F85">
            <w:pPr>
              <w:jc w:val="center"/>
            </w:pPr>
            <w:r w:rsidRPr="004864A2">
              <w:t>11</w:t>
            </w:r>
          </w:p>
        </w:tc>
        <w:tc>
          <w:tcPr>
            <w:tcW w:w="190" w:type="pct"/>
          </w:tcPr>
          <w:p w:rsidR="00D337F5" w:rsidRPr="004864A2" w:rsidRDefault="00D337F5" w:rsidP="00080F85">
            <w:pPr>
              <w:jc w:val="center"/>
            </w:pPr>
            <w:r w:rsidRPr="004864A2">
              <w:t>12</w:t>
            </w:r>
          </w:p>
        </w:tc>
        <w:tc>
          <w:tcPr>
            <w:tcW w:w="190" w:type="pct"/>
            <w:tcBorders>
              <w:right w:val="single" w:sz="4" w:space="0" w:color="auto"/>
            </w:tcBorders>
          </w:tcPr>
          <w:p w:rsidR="00D337F5" w:rsidRPr="004864A2" w:rsidRDefault="00D337F5" w:rsidP="00080F85">
            <w:pPr>
              <w:jc w:val="center"/>
            </w:pPr>
            <w:r w:rsidRPr="004864A2">
              <w:t>13</w:t>
            </w:r>
          </w:p>
        </w:tc>
        <w:tc>
          <w:tcPr>
            <w:tcW w:w="193" w:type="pct"/>
            <w:tcBorders>
              <w:top w:val="single" w:sz="4" w:space="0" w:color="auto"/>
              <w:left w:val="single" w:sz="4" w:space="0" w:color="auto"/>
              <w:bottom w:val="single" w:sz="4" w:space="0" w:color="auto"/>
              <w:right w:val="single" w:sz="4" w:space="0" w:color="auto"/>
            </w:tcBorders>
          </w:tcPr>
          <w:p w:rsidR="00D337F5" w:rsidRPr="004864A2" w:rsidRDefault="00D337F5" w:rsidP="00080F85">
            <w:pPr>
              <w:jc w:val="center"/>
            </w:pPr>
            <w:r w:rsidRPr="004864A2">
              <w:t>14</w:t>
            </w:r>
          </w:p>
        </w:tc>
        <w:tc>
          <w:tcPr>
            <w:tcW w:w="316" w:type="pct"/>
            <w:tcBorders>
              <w:top w:val="single" w:sz="4" w:space="0" w:color="auto"/>
              <w:left w:val="single" w:sz="4" w:space="0" w:color="auto"/>
              <w:bottom w:val="single" w:sz="4" w:space="0" w:color="auto"/>
              <w:right w:val="single" w:sz="4" w:space="0" w:color="auto"/>
            </w:tcBorders>
          </w:tcPr>
          <w:p w:rsidR="00D337F5" w:rsidRPr="004864A2" w:rsidRDefault="00D337F5" w:rsidP="00D337F5">
            <w:pPr>
              <w:jc w:val="center"/>
            </w:pPr>
            <w:r w:rsidRPr="004864A2">
              <w:t>1</w:t>
            </w:r>
            <w:r>
              <w:t>5</w:t>
            </w:r>
          </w:p>
        </w:tc>
      </w:tr>
      <w:tr w:rsidR="00F46EE2" w:rsidRPr="004864A2" w:rsidTr="00221762">
        <w:trPr>
          <w:trHeight w:val="386"/>
        </w:trPr>
        <w:tc>
          <w:tcPr>
            <w:tcW w:w="206" w:type="pct"/>
          </w:tcPr>
          <w:p w:rsidR="00F46EE2" w:rsidRPr="004864A2" w:rsidRDefault="00F46EE2" w:rsidP="00080F85">
            <w:r>
              <w:t xml:space="preserve"> </w:t>
            </w:r>
            <w:r w:rsidRPr="004864A2">
              <w:t>1.</w:t>
            </w:r>
          </w:p>
        </w:tc>
        <w:tc>
          <w:tcPr>
            <w:tcW w:w="4794" w:type="pct"/>
            <w:gridSpan w:val="14"/>
          </w:tcPr>
          <w:p w:rsidR="00F46EE2" w:rsidRPr="004864A2" w:rsidRDefault="00F46EE2" w:rsidP="00ED40AF">
            <w:pPr>
              <w:jc w:val="center"/>
            </w:pPr>
            <w:r w:rsidRPr="004864A2">
              <w:t>Цель</w:t>
            </w:r>
            <w:r>
              <w:t xml:space="preserve"> 1</w:t>
            </w:r>
            <w:r w:rsidRPr="004864A2">
              <w:t xml:space="preserve">: </w:t>
            </w:r>
            <w:r w:rsidRPr="00BB0DC7">
              <w:t>Обеспечение полномочий орган</w:t>
            </w:r>
            <w:r>
              <w:t>ов</w:t>
            </w:r>
            <w:r w:rsidRPr="00BB0DC7">
              <w:t xml:space="preserve"> местного самоуправления городского поселения Излучинск</w:t>
            </w:r>
          </w:p>
        </w:tc>
      </w:tr>
      <w:tr w:rsidR="00221762" w:rsidRPr="004864A2" w:rsidTr="00221762">
        <w:trPr>
          <w:trHeight w:val="386"/>
        </w:trPr>
        <w:tc>
          <w:tcPr>
            <w:tcW w:w="206" w:type="pct"/>
          </w:tcPr>
          <w:p w:rsidR="00D337F5" w:rsidRPr="004864A2" w:rsidRDefault="00D337F5" w:rsidP="00F46EE2">
            <w:r>
              <w:t xml:space="preserve"> </w:t>
            </w:r>
            <w:r w:rsidRPr="004864A2">
              <w:t>1.1.</w:t>
            </w:r>
          </w:p>
        </w:tc>
        <w:tc>
          <w:tcPr>
            <w:tcW w:w="1984" w:type="pct"/>
          </w:tcPr>
          <w:p w:rsidR="00D337F5" w:rsidRPr="004864A2" w:rsidRDefault="00D337F5" w:rsidP="00F46EE2">
            <w:pPr>
              <w:ind w:left="71" w:right="50"/>
              <w:jc w:val="both"/>
            </w:pPr>
            <w:r>
              <w:t>Полнота и</w:t>
            </w:r>
            <w:r w:rsidRPr="003F7A54">
              <w:t>сполнени</w:t>
            </w:r>
            <w:r>
              <w:t>я</w:t>
            </w:r>
            <w:r w:rsidRPr="003F7A54">
              <w:t xml:space="preserve"> расходных обязательств, предусмотренных на содержание орган</w:t>
            </w:r>
            <w:r>
              <w:t>ов</w:t>
            </w:r>
            <w:r w:rsidRPr="003F7A54">
              <w:t xml:space="preserve"> местного самоуправле</w:t>
            </w:r>
            <w:r>
              <w:t>ния поселения</w:t>
            </w:r>
          </w:p>
        </w:tc>
        <w:tc>
          <w:tcPr>
            <w:tcW w:w="401" w:type="pct"/>
          </w:tcPr>
          <w:p w:rsidR="00D337F5" w:rsidRPr="004864A2" w:rsidRDefault="00D337F5" w:rsidP="00F46EE2">
            <w:pPr>
              <w:ind w:left="80"/>
              <w:jc w:val="both"/>
            </w:pPr>
            <w:r>
              <w:t>процент от принятых</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3" w:type="pct"/>
          </w:tcPr>
          <w:p w:rsidR="00D337F5" w:rsidRPr="004864A2" w:rsidRDefault="00D337F5" w:rsidP="00F46EE2">
            <w:pPr>
              <w:jc w:val="center"/>
            </w:pPr>
            <w:r w:rsidRPr="004864A2">
              <w:t>-</w:t>
            </w:r>
          </w:p>
        </w:tc>
        <w:tc>
          <w:tcPr>
            <w:tcW w:w="316" w:type="pct"/>
          </w:tcPr>
          <w:p w:rsidR="00D337F5" w:rsidRPr="004864A2" w:rsidRDefault="00D337F5" w:rsidP="00F46EE2">
            <w:pPr>
              <w:jc w:val="center"/>
            </w:pPr>
            <w:r>
              <w:t>100</w:t>
            </w:r>
          </w:p>
        </w:tc>
      </w:tr>
      <w:tr w:rsidR="00F46EE2" w:rsidRPr="004864A2" w:rsidTr="00221762">
        <w:trPr>
          <w:trHeight w:val="386"/>
        </w:trPr>
        <w:tc>
          <w:tcPr>
            <w:tcW w:w="206" w:type="pct"/>
          </w:tcPr>
          <w:p w:rsidR="00F46EE2" w:rsidRPr="004864A2" w:rsidRDefault="00F46EE2" w:rsidP="00884614">
            <w:r>
              <w:t xml:space="preserve"> 2.</w:t>
            </w:r>
          </w:p>
        </w:tc>
        <w:tc>
          <w:tcPr>
            <w:tcW w:w="4794" w:type="pct"/>
            <w:gridSpan w:val="14"/>
          </w:tcPr>
          <w:p w:rsidR="00F46EE2" w:rsidRPr="004864A2" w:rsidRDefault="0035536B" w:rsidP="00221762">
            <w:pPr>
              <w:jc w:val="center"/>
            </w:pPr>
            <w:r>
              <w:t xml:space="preserve">Цель </w:t>
            </w:r>
            <w:r w:rsidR="00F46EE2" w:rsidRPr="00FC46D6">
              <w:t>2</w:t>
            </w:r>
            <w:r w:rsidR="00221762">
              <w:t>:</w:t>
            </w:r>
            <w:r w:rsidR="00F46EE2" w:rsidRPr="00FC46D6">
              <w:t xml:space="preserve"> </w:t>
            </w:r>
            <w:r w:rsidR="00F46EE2" w:rsidRPr="00FC46D6">
              <w:rPr>
                <w:lang w:eastAsia="en-US"/>
              </w:rPr>
              <w:t>Создание комфортных условий для стабильного функционирования органов местного самоуправления поселения, а также</w:t>
            </w:r>
            <w:r w:rsidR="00FF4C14">
              <w:rPr>
                <w:lang w:eastAsia="en-US"/>
              </w:rPr>
              <w:t xml:space="preserve">                </w:t>
            </w:r>
            <w:r w:rsidR="00F46EE2" w:rsidRPr="00FC46D6">
              <w:rPr>
                <w:lang w:eastAsia="en-US"/>
              </w:rPr>
              <w:t xml:space="preserve"> </w:t>
            </w:r>
            <w:r w:rsidR="00F46EE2">
              <w:rPr>
                <w:lang w:eastAsia="en-US"/>
              </w:rPr>
              <w:t xml:space="preserve">                     </w:t>
            </w:r>
            <w:r w:rsidR="00F46EE2" w:rsidRPr="00FC46D6">
              <w:rPr>
                <w:lang w:eastAsia="en-US"/>
              </w:rPr>
              <w:t>организация условий для выполнения функций, возложенных на МКУ «Партнер»</w:t>
            </w:r>
          </w:p>
        </w:tc>
      </w:tr>
      <w:tr w:rsidR="00221762" w:rsidRPr="004864A2" w:rsidTr="00221762">
        <w:trPr>
          <w:trHeight w:val="386"/>
        </w:trPr>
        <w:tc>
          <w:tcPr>
            <w:tcW w:w="206" w:type="pct"/>
          </w:tcPr>
          <w:p w:rsidR="00D337F5" w:rsidRPr="004864A2" w:rsidRDefault="00D337F5" w:rsidP="00F46EE2">
            <w:r>
              <w:t xml:space="preserve"> 2.1.</w:t>
            </w:r>
          </w:p>
        </w:tc>
        <w:tc>
          <w:tcPr>
            <w:tcW w:w="1984" w:type="pct"/>
          </w:tcPr>
          <w:p w:rsidR="00D337F5" w:rsidRPr="0098155A" w:rsidRDefault="00D337F5" w:rsidP="00180473">
            <w:pPr>
              <w:ind w:left="61"/>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c>
          <w:tcPr>
            <w:tcW w:w="401" w:type="pct"/>
          </w:tcPr>
          <w:p w:rsidR="00D337F5" w:rsidRPr="0098155A" w:rsidRDefault="00D337F5" w:rsidP="00F46EE2">
            <w:pPr>
              <w:ind w:left="80"/>
              <w:jc w:val="both"/>
            </w:pPr>
            <w:r>
              <w:t>процент</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316" w:type="pct"/>
          </w:tcPr>
          <w:p w:rsidR="00D337F5" w:rsidRPr="004864A2" w:rsidRDefault="00D337F5" w:rsidP="00F46EE2">
            <w:pPr>
              <w:jc w:val="center"/>
            </w:pPr>
            <w:r>
              <w:t>93</w:t>
            </w:r>
          </w:p>
        </w:tc>
      </w:tr>
    </w:tbl>
    <w:p w:rsidR="005C66BD" w:rsidRDefault="005C66BD" w:rsidP="0076464C">
      <w:pPr>
        <w:jc w:val="center"/>
      </w:pPr>
    </w:p>
    <w:p w:rsidR="00F46EE2" w:rsidRDefault="00F46EE2" w:rsidP="0076464C">
      <w:pPr>
        <w:jc w:val="center"/>
      </w:pPr>
    </w:p>
    <w:p w:rsidR="00F46EE2" w:rsidRDefault="00F46EE2" w:rsidP="0076464C">
      <w:pPr>
        <w:jc w:val="center"/>
      </w:pPr>
    </w:p>
    <w:p w:rsidR="00D337F5" w:rsidRDefault="00D337F5" w:rsidP="0076464C">
      <w:pPr>
        <w:jc w:val="center"/>
      </w:pPr>
    </w:p>
    <w:p w:rsidR="00F46EE2" w:rsidRDefault="00F46EE2" w:rsidP="0076464C">
      <w:pPr>
        <w:jc w:val="center"/>
      </w:pPr>
    </w:p>
    <w:p w:rsidR="004947F9" w:rsidRDefault="004947F9" w:rsidP="0076464C">
      <w:pPr>
        <w:jc w:val="center"/>
      </w:pPr>
    </w:p>
    <w:p w:rsidR="0076464C" w:rsidRPr="004864A2" w:rsidRDefault="0076464C" w:rsidP="0076464C">
      <w:pPr>
        <w:jc w:val="center"/>
      </w:pPr>
      <w:r w:rsidRPr="004864A2">
        <w:lastRenderedPageBreak/>
        <w:t>4. Структура муниципальной программы</w:t>
      </w:r>
    </w:p>
    <w:p w:rsidR="0076464C" w:rsidRPr="004864A2" w:rsidRDefault="0076464C" w:rsidP="0076464C">
      <w:pPr>
        <w:jc w:val="center"/>
        <w:rPr>
          <w:rFonts w:eastAsia="Calibri"/>
        </w:rPr>
      </w:pPr>
    </w:p>
    <w:tbl>
      <w:tblPr>
        <w:tblW w:w="15593" w:type="dxa"/>
        <w:tblInd w:w="108" w:type="dxa"/>
        <w:tblLook w:val="01E0" w:firstRow="1" w:lastRow="1" w:firstColumn="1" w:lastColumn="1" w:noHBand="0" w:noVBand="0"/>
      </w:tblPr>
      <w:tblGrid>
        <w:gridCol w:w="858"/>
        <w:gridCol w:w="6088"/>
        <w:gridCol w:w="4820"/>
        <w:gridCol w:w="3827"/>
      </w:tblGrid>
      <w:tr w:rsidR="0076464C" w:rsidRPr="004864A2" w:rsidTr="004947F9">
        <w:trPr>
          <w:trHeight w:val="49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 п/п</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Задачи структурного элемента</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Краткое описание ожидаемых эффектов от реализации задачи структурного элемента</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Связь</w:t>
            </w:r>
          </w:p>
          <w:p w:rsidR="0076464C" w:rsidRPr="004864A2" w:rsidRDefault="0076464C" w:rsidP="00080F85">
            <w:pPr>
              <w:jc w:val="both"/>
            </w:pPr>
            <w:r w:rsidRPr="004864A2">
              <w:t>с показателями</w:t>
            </w:r>
          </w:p>
        </w:tc>
      </w:tr>
      <w:tr w:rsidR="0076464C" w:rsidRPr="004864A2" w:rsidTr="004947F9">
        <w:trPr>
          <w:trHeight w:val="27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2</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3</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4</w:t>
            </w:r>
          </w:p>
        </w:tc>
      </w:tr>
      <w:tr w:rsidR="0076464C" w:rsidRPr="004864A2" w:rsidTr="004947F9">
        <w:trPr>
          <w:trHeight w:val="279"/>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1.1.</w:t>
            </w:r>
          </w:p>
        </w:tc>
        <w:tc>
          <w:tcPr>
            <w:tcW w:w="14735" w:type="dxa"/>
            <w:gridSpan w:val="3"/>
            <w:tcBorders>
              <w:top w:val="single" w:sz="4" w:space="0" w:color="auto"/>
              <w:left w:val="single" w:sz="4" w:space="0" w:color="auto"/>
              <w:bottom w:val="single" w:sz="4" w:space="0" w:color="auto"/>
              <w:right w:val="single" w:sz="4" w:space="0" w:color="auto"/>
            </w:tcBorders>
          </w:tcPr>
          <w:p w:rsidR="004947F9" w:rsidRDefault="0076464C" w:rsidP="00080F85">
            <w:pPr>
              <w:jc w:val="center"/>
            </w:pPr>
            <w:r w:rsidRPr="004864A2">
              <w:t>Комплекс процессных мероприятий «</w:t>
            </w:r>
            <w:r w:rsidR="005C66BD" w:rsidRPr="00334FB1">
              <w:t xml:space="preserve">Обеспечение </w:t>
            </w:r>
            <w:r w:rsidR="005C66BD">
              <w:t xml:space="preserve">эффективного исполнения полномочий органов местного самоуправления городского </w:t>
            </w:r>
          </w:p>
          <w:p w:rsidR="0076464C" w:rsidRPr="004864A2" w:rsidRDefault="005C66BD" w:rsidP="00080F85">
            <w:pPr>
              <w:jc w:val="center"/>
            </w:pPr>
            <w:r>
              <w:t>поселения Излучинск</w:t>
            </w:r>
            <w:r w:rsidR="0076464C" w:rsidRPr="004864A2">
              <w:t>»</w:t>
            </w:r>
          </w:p>
        </w:tc>
      </w:tr>
      <w:tr w:rsidR="0076464C" w:rsidRPr="004864A2" w:rsidTr="004947F9">
        <w:trPr>
          <w:trHeight w:val="343"/>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7E2F4D">
            <w:pPr>
              <w:jc w:val="both"/>
            </w:pPr>
            <w:r w:rsidRPr="004864A2">
              <w:t xml:space="preserve">Ответственный за реализацию - </w:t>
            </w:r>
            <w:r w:rsidR="005C66BD">
              <w:t>Управление по экономике и финансам администрации поселения</w:t>
            </w:r>
          </w:p>
        </w:tc>
        <w:tc>
          <w:tcPr>
            <w:tcW w:w="8647" w:type="dxa"/>
            <w:gridSpan w:val="2"/>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w:t>
            </w:r>
          </w:p>
        </w:tc>
      </w:tr>
      <w:tr w:rsidR="001B06E6" w:rsidRPr="004864A2" w:rsidTr="004947F9">
        <w:trPr>
          <w:trHeight w:val="1434"/>
        </w:trPr>
        <w:tc>
          <w:tcPr>
            <w:tcW w:w="858" w:type="dxa"/>
            <w:tcBorders>
              <w:top w:val="single" w:sz="4" w:space="0" w:color="auto"/>
              <w:left w:val="single" w:sz="4" w:space="0" w:color="auto"/>
              <w:bottom w:val="single" w:sz="4" w:space="0" w:color="auto"/>
              <w:right w:val="single" w:sz="4" w:space="0" w:color="auto"/>
            </w:tcBorders>
          </w:tcPr>
          <w:p w:rsidR="001B06E6" w:rsidRPr="004864A2" w:rsidRDefault="001B06E6" w:rsidP="001B06E6">
            <w:pPr>
              <w:jc w:val="center"/>
            </w:pPr>
            <w:r w:rsidRPr="004864A2">
              <w:t>1.1.1.</w:t>
            </w:r>
          </w:p>
        </w:tc>
        <w:tc>
          <w:tcPr>
            <w:tcW w:w="6088" w:type="dxa"/>
            <w:tcBorders>
              <w:top w:val="single" w:sz="4" w:space="0" w:color="auto"/>
              <w:left w:val="single" w:sz="4" w:space="0" w:color="auto"/>
              <w:bottom w:val="single" w:sz="4" w:space="0" w:color="auto"/>
              <w:right w:val="single" w:sz="4" w:space="0" w:color="auto"/>
            </w:tcBorders>
          </w:tcPr>
          <w:p w:rsidR="001B06E6" w:rsidRPr="004864A2" w:rsidRDefault="00EE63ED" w:rsidP="00070873">
            <w:pPr>
              <w:jc w:val="both"/>
            </w:pPr>
            <w:r w:rsidRPr="00BB0DC7">
              <w:t>Содержание Совета депутатов</w:t>
            </w:r>
            <w:r>
              <w:t xml:space="preserve"> и администрации</w:t>
            </w:r>
            <w:r w:rsidRPr="00BB0DC7">
              <w:t xml:space="preserve"> городского поселения Излучинск</w:t>
            </w:r>
          </w:p>
        </w:tc>
        <w:tc>
          <w:tcPr>
            <w:tcW w:w="4820" w:type="dxa"/>
            <w:tcBorders>
              <w:top w:val="single" w:sz="4" w:space="0" w:color="auto"/>
              <w:left w:val="single" w:sz="4" w:space="0" w:color="auto"/>
              <w:bottom w:val="single" w:sz="4" w:space="0" w:color="auto"/>
              <w:right w:val="single" w:sz="4" w:space="0" w:color="auto"/>
            </w:tcBorders>
          </w:tcPr>
          <w:p w:rsidR="001B06E6" w:rsidRPr="00EC388D" w:rsidRDefault="004947F9" w:rsidP="004947F9">
            <w:pPr>
              <w:contextualSpacing/>
              <w:jc w:val="both"/>
            </w:pPr>
            <w:r w:rsidRPr="00BB0DC7">
              <w:t>Обеспечен</w:t>
            </w:r>
            <w:r>
              <w:t>ы</w:t>
            </w:r>
            <w:r w:rsidRPr="00BB0DC7">
              <w:t xml:space="preserve"> полномочи</w:t>
            </w:r>
            <w:r>
              <w:t>я</w:t>
            </w:r>
            <w:r w:rsidRPr="00BB0DC7">
              <w:t xml:space="preserve"> орган</w:t>
            </w:r>
            <w:r>
              <w:t>ов</w:t>
            </w:r>
            <w:r w:rsidRPr="00BB0DC7">
              <w:t xml:space="preserve"> местного самоуправления городского поселения Излучинск</w:t>
            </w:r>
          </w:p>
        </w:tc>
        <w:tc>
          <w:tcPr>
            <w:tcW w:w="3827" w:type="dxa"/>
            <w:tcBorders>
              <w:top w:val="single" w:sz="4" w:space="0" w:color="auto"/>
              <w:left w:val="single" w:sz="4" w:space="0" w:color="auto"/>
              <w:bottom w:val="single" w:sz="4" w:space="0" w:color="auto"/>
              <w:right w:val="single" w:sz="4" w:space="0" w:color="auto"/>
            </w:tcBorders>
          </w:tcPr>
          <w:p w:rsidR="00835AC0" w:rsidRPr="004864A2" w:rsidRDefault="00180473" w:rsidP="004947F9">
            <w:pPr>
              <w:pBdr>
                <w:top w:val="none" w:sz="4" w:space="0" w:color="000000"/>
                <w:left w:val="none" w:sz="4" w:space="0" w:color="000000"/>
                <w:bottom w:val="none" w:sz="4" w:space="0" w:color="000000"/>
                <w:right w:val="none" w:sz="4" w:space="0" w:color="000000"/>
              </w:pBdr>
              <w:contextualSpacing/>
              <w:jc w:val="both"/>
            </w:pPr>
            <w:r>
              <w:t>Полнота и</w:t>
            </w:r>
            <w:r w:rsidRPr="003F7A54">
              <w:t>сполнени</w:t>
            </w:r>
            <w:r>
              <w:t>я</w:t>
            </w:r>
            <w:r w:rsidRPr="003F7A54">
              <w:t xml:space="preserve"> расходных обязательств, предусмотренных на содержание орган</w:t>
            </w:r>
            <w:r>
              <w:t>ов</w:t>
            </w:r>
            <w:r w:rsidRPr="003F7A54">
              <w:t xml:space="preserve"> местного самоуправле</w:t>
            </w:r>
            <w:r>
              <w:t>ния поселения</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Pr="004864A2" w:rsidRDefault="001B06E6" w:rsidP="001B06E6">
            <w:pPr>
              <w:jc w:val="center"/>
            </w:pPr>
            <w:r>
              <w:t>2.2.</w:t>
            </w:r>
          </w:p>
        </w:tc>
        <w:tc>
          <w:tcPr>
            <w:tcW w:w="14735" w:type="dxa"/>
            <w:gridSpan w:val="3"/>
            <w:tcBorders>
              <w:top w:val="single" w:sz="4" w:space="0" w:color="auto"/>
              <w:left w:val="single" w:sz="4" w:space="0" w:color="auto"/>
              <w:bottom w:val="single" w:sz="4" w:space="0" w:color="auto"/>
              <w:right w:val="single" w:sz="4" w:space="0" w:color="auto"/>
            </w:tcBorders>
          </w:tcPr>
          <w:p w:rsidR="001B06E6" w:rsidRPr="004864A2" w:rsidRDefault="001B06E6" w:rsidP="00FF4C14">
            <w:pPr>
              <w:pBdr>
                <w:top w:val="none" w:sz="4" w:space="0" w:color="000000"/>
                <w:left w:val="none" w:sz="4" w:space="0" w:color="000000"/>
                <w:bottom w:val="none" w:sz="4" w:space="0" w:color="000000"/>
                <w:right w:val="none" w:sz="4" w:space="0" w:color="000000"/>
              </w:pBdr>
              <w:jc w:val="center"/>
            </w:pPr>
            <w:r w:rsidRPr="004864A2">
              <w:t>Комплекс процессных мероприятий «</w:t>
            </w:r>
            <w:r>
              <w:t xml:space="preserve">Создание необходимых условий для эффективного функционирования органов местного </w:t>
            </w:r>
            <w:r w:rsidR="00FF4C14">
              <w:t xml:space="preserve">                        </w:t>
            </w:r>
            <w:r>
              <w:t>самоуправления поселения</w:t>
            </w:r>
            <w:r w:rsidRPr="004864A2">
              <w:t>»</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Default="001B06E6" w:rsidP="001B06E6">
            <w:pPr>
              <w:jc w:val="center"/>
            </w:pPr>
          </w:p>
        </w:tc>
        <w:tc>
          <w:tcPr>
            <w:tcW w:w="6088" w:type="dxa"/>
            <w:tcBorders>
              <w:top w:val="single" w:sz="4" w:space="0" w:color="auto"/>
              <w:left w:val="single" w:sz="4" w:space="0" w:color="auto"/>
              <w:bottom w:val="single" w:sz="4" w:space="0" w:color="auto"/>
              <w:right w:val="single" w:sz="4" w:space="0" w:color="auto"/>
            </w:tcBorders>
          </w:tcPr>
          <w:p w:rsidR="001B06E6" w:rsidRPr="00BB0DC7" w:rsidRDefault="001B06E6" w:rsidP="001B06E6">
            <w:pPr>
              <w:jc w:val="both"/>
            </w:pPr>
            <w:r w:rsidRPr="004864A2">
              <w:t>Ответственный за реализацию</w:t>
            </w:r>
            <w:r>
              <w:t xml:space="preserve"> – МКУ «Партнер»</w:t>
            </w:r>
          </w:p>
        </w:tc>
        <w:tc>
          <w:tcPr>
            <w:tcW w:w="8647" w:type="dxa"/>
            <w:gridSpan w:val="2"/>
            <w:tcBorders>
              <w:top w:val="single" w:sz="4" w:space="0" w:color="auto"/>
              <w:left w:val="single" w:sz="4" w:space="0" w:color="auto"/>
              <w:bottom w:val="single" w:sz="4" w:space="0" w:color="auto"/>
              <w:right w:val="single" w:sz="4" w:space="0" w:color="auto"/>
            </w:tcBorders>
          </w:tcPr>
          <w:p w:rsidR="001B06E6" w:rsidRPr="004864A2" w:rsidRDefault="001B06E6" w:rsidP="001B06E6">
            <w:pPr>
              <w:pBdr>
                <w:top w:val="none" w:sz="4" w:space="0" w:color="000000"/>
                <w:left w:val="none" w:sz="4" w:space="0" w:color="000000"/>
                <w:bottom w:val="none" w:sz="4" w:space="0" w:color="000000"/>
                <w:right w:val="none" w:sz="4" w:space="0" w:color="000000"/>
              </w:pBdr>
              <w:jc w:val="both"/>
            </w:pPr>
            <w:r>
              <w:t>-</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Default="001B06E6" w:rsidP="001B06E6">
            <w:pPr>
              <w:jc w:val="center"/>
            </w:pPr>
            <w:r>
              <w:t>2.2.1.</w:t>
            </w:r>
          </w:p>
        </w:tc>
        <w:tc>
          <w:tcPr>
            <w:tcW w:w="6088" w:type="dxa"/>
            <w:tcBorders>
              <w:top w:val="single" w:sz="4" w:space="0" w:color="auto"/>
              <w:left w:val="single" w:sz="4" w:space="0" w:color="auto"/>
              <w:bottom w:val="single" w:sz="4" w:space="0" w:color="auto"/>
              <w:right w:val="single" w:sz="4" w:space="0" w:color="auto"/>
            </w:tcBorders>
          </w:tcPr>
          <w:p w:rsidR="001B06E6" w:rsidRPr="00901FFF" w:rsidRDefault="00901FFF" w:rsidP="00453C5C">
            <w:pPr>
              <w:jc w:val="both"/>
            </w:pPr>
            <w:r w:rsidRPr="00901FFF">
              <w:rPr>
                <w:rFonts w:eastAsia="Calibri"/>
                <w:lang w:eastAsia="en-US"/>
              </w:rPr>
              <w:t xml:space="preserve">Обеспечение бесперебойного функционирования органов местного самоуправления городского поселения </w:t>
            </w:r>
            <w:r w:rsidR="00453C5C">
              <w:rPr>
                <w:rFonts w:eastAsia="Calibri"/>
                <w:lang w:eastAsia="en-US"/>
              </w:rPr>
              <w:t>Излучинск</w:t>
            </w:r>
            <w:r w:rsidRPr="00901FFF">
              <w:rPr>
                <w:rFonts w:eastAsia="Calibri"/>
                <w:lang w:eastAsia="en-US"/>
              </w:rPr>
              <w:t xml:space="preserve"> и муниципального казенного учреждения «</w:t>
            </w:r>
            <w:r w:rsidR="00453C5C">
              <w:rPr>
                <w:rFonts w:eastAsia="Calibri"/>
                <w:lang w:eastAsia="en-US"/>
              </w:rPr>
              <w:t>Партнер</w:t>
            </w:r>
            <w:r w:rsidRPr="00901FFF">
              <w:rPr>
                <w:rFonts w:eastAsia="Calibri"/>
                <w:lang w:eastAsia="en-US"/>
              </w:rPr>
              <w:t>»</w:t>
            </w:r>
          </w:p>
        </w:tc>
        <w:tc>
          <w:tcPr>
            <w:tcW w:w="4820" w:type="dxa"/>
            <w:tcBorders>
              <w:top w:val="single" w:sz="4" w:space="0" w:color="auto"/>
              <w:left w:val="single" w:sz="4" w:space="0" w:color="auto"/>
              <w:bottom w:val="single" w:sz="4" w:space="0" w:color="auto"/>
              <w:right w:val="single" w:sz="4" w:space="0" w:color="auto"/>
            </w:tcBorders>
          </w:tcPr>
          <w:p w:rsidR="00FF4C14" w:rsidRDefault="00FF4C14" w:rsidP="00FF4C14">
            <w:pPr>
              <w:contextualSpacing/>
              <w:jc w:val="both"/>
              <w:rPr>
                <w:color w:val="000000"/>
              </w:rPr>
            </w:pPr>
            <w:r w:rsidRPr="000152F7">
              <w:rPr>
                <w:color w:val="000000"/>
              </w:rPr>
              <w:t>Закупка товаров, работ и услуг для обеспечения муниципальных нужд</w:t>
            </w:r>
            <w:r>
              <w:rPr>
                <w:color w:val="000000"/>
              </w:rPr>
              <w:t>;</w:t>
            </w:r>
          </w:p>
          <w:p w:rsidR="001B06E6" w:rsidRDefault="00FF4C14" w:rsidP="00FF4C14">
            <w:pPr>
              <w:autoSpaceDE w:val="0"/>
              <w:autoSpaceDN w:val="0"/>
              <w:adjustRightInd w:val="0"/>
              <w:jc w:val="both"/>
            </w:pPr>
            <w:r>
              <w:rPr>
                <w:color w:val="000000"/>
              </w:rPr>
              <w:t>Обеспечено функционирование МКУ «Партер».</w:t>
            </w:r>
          </w:p>
        </w:tc>
        <w:tc>
          <w:tcPr>
            <w:tcW w:w="3827" w:type="dxa"/>
            <w:tcBorders>
              <w:top w:val="single" w:sz="4" w:space="0" w:color="auto"/>
              <w:left w:val="single" w:sz="4" w:space="0" w:color="auto"/>
              <w:bottom w:val="single" w:sz="4" w:space="0" w:color="auto"/>
              <w:right w:val="single" w:sz="4" w:space="0" w:color="auto"/>
            </w:tcBorders>
          </w:tcPr>
          <w:p w:rsidR="00835AC0" w:rsidRPr="004864A2" w:rsidRDefault="00180473" w:rsidP="00835AC0">
            <w:pPr>
              <w:pBdr>
                <w:top w:val="none" w:sz="4" w:space="0" w:color="000000"/>
                <w:left w:val="none" w:sz="4" w:space="0" w:color="000000"/>
                <w:bottom w:val="none" w:sz="4" w:space="0" w:color="000000"/>
                <w:right w:val="none" w:sz="4" w:space="0" w:color="000000"/>
              </w:pBdr>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r>
      <w:tr w:rsidR="00970152"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970152" w:rsidRDefault="00970152" w:rsidP="001B06E6">
            <w:pPr>
              <w:jc w:val="center"/>
            </w:pPr>
            <w:r>
              <w:t>2.2.2.</w:t>
            </w:r>
          </w:p>
        </w:tc>
        <w:tc>
          <w:tcPr>
            <w:tcW w:w="6088" w:type="dxa"/>
            <w:tcBorders>
              <w:top w:val="single" w:sz="4" w:space="0" w:color="auto"/>
              <w:left w:val="single" w:sz="4" w:space="0" w:color="auto"/>
              <w:bottom w:val="single" w:sz="4" w:space="0" w:color="auto"/>
              <w:right w:val="single" w:sz="4" w:space="0" w:color="auto"/>
            </w:tcBorders>
          </w:tcPr>
          <w:p w:rsidR="00970152" w:rsidRPr="00250DF7" w:rsidRDefault="004947F9" w:rsidP="004947F9">
            <w:pPr>
              <w:jc w:val="both"/>
            </w:pPr>
            <w:r>
              <w:t>Исполнение п</w:t>
            </w:r>
            <w:r w:rsidR="00970152" w:rsidRPr="006E4CC8">
              <w:t>олномочи</w:t>
            </w:r>
            <w:r>
              <w:t>й</w:t>
            </w:r>
            <w:r w:rsidR="00970152" w:rsidRPr="006E4CC8">
              <w:t xml:space="preserve"> органов местного самоуправления поселения по оказанию ритуальных услуг</w:t>
            </w:r>
          </w:p>
        </w:tc>
        <w:tc>
          <w:tcPr>
            <w:tcW w:w="4820" w:type="dxa"/>
            <w:tcBorders>
              <w:top w:val="single" w:sz="4" w:space="0" w:color="auto"/>
              <w:left w:val="single" w:sz="4" w:space="0" w:color="auto"/>
              <w:bottom w:val="single" w:sz="4" w:space="0" w:color="auto"/>
              <w:right w:val="single" w:sz="4" w:space="0" w:color="auto"/>
            </w:tcBorders>
          </w:tcPr>
          <w:p w:rsidR="00970152" w:rsidRDefault="004947F9" w:rsidP="004947F9">
            <w:pPr>
              <w:autoSpaceDE w:val="0"/>
              <w:autoSpaceDN w:val="0"/>
              <w:adjustRightInd w:val="0"/>
              <w:jc w:val="both"/>
            </w:pPr>
            <w:r>
              <w:t>Проведены мероприятия</w:t>
            </w:r>
            <w:r w:rsidRPr="00836000">
              <w:t xml:space="preserve"> по обеспечению реализации полномочий органов местного самоуправления городского поселения Излучинск в сфере ритуальных услуг.</w:t>
            </w:r>
          </w:p>
        </w:tc>
        <w:tc>
          <w:tcPr>
            <w:tcW w:w="3827" w:type="dxa"/>
            <w:tcBorders>
              <w:top w:val="single" w:sz="4" w:space="0" w:color="auto"/>
              <w:left w:val="single" w:sz="4" w:space="0" w:color="auto"/>
              <w:bottom w:val="single" w:sz="4" w:space="0" w:color="auto"/>
              <w:right w:val="single" w:sz="4" w:space="0" w:color="auto"/>
            </w:tcBorders>
          </w:tcPr>
          <w:p w:rsidR="00970152" w:rsidRPr="0098155A" w:rsidRDefault="00180473" w:rsidP="001B06E6">
            <w:pPr>
              <w:pBdr>
                <w:top w:val="none" w:sz="4" w:space="0" w:color="000000"/>
                <w:left w:val="none" w:sz="4" w:space="0" w:color="000000"/>
                <w:bottom w:val="none" w:sz="4" w:space="0" w:color="000000"/>
                <w:right w:val="none" w:sz="4" w:space="0" w:color="000000"/>
              </w:pBdr>
              <w:jc w:val="both"/>
              <w:rPr>
                <w:bCs/>
              </w:rPr>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r>
    </w:tbl>
    <w:p w:rsidR="004947F9" w:rsidRDefault="004947F9" w:rsidP="00F740C0">
      <w:pPr>
        <w:jc w:val="center"/>
      </w:pPr>
    </w:p>
    <w:p w:rsidR="00F740C0" w:rsidRPr="00F740C0" w:rsidRDefault="00F740C0" w:rsidP="00F740C0">
      <w:pPr>
        <w:jc w:val="center"/>
      </w:pPr>
      <w:r w:rsidRPr="00F740C0">
        <w:lastRenderedPageBreak/>
        <w:t>5. Финансовое обеспечение муниципальной программы</w:t>
      </w:r>
    </w:p>
    <w:p w:rsidR="00F740C0" w:rsidRPr="00F740C0" w:rsidRDefault="00F740C0" w:rsidP="00F740C0">
      <w:pPr>
        <w:rPr>
          <w:rFonts w:eastAsia="Calibri"/>
        </w:rPr>
      </w:pPr>
    </w:p>
    <w:tbl>
      <w:tblPr>
        <w:tblW w:w="15735" w:type="dxa"/>
        <w:tblInd w:w="108" w:type="dxa"/>
        <w:tblLayout w:type="fixed"/>
        <w:tblLook w:val="01E0" w:firstRow="1" w:lastRow="1" w:firstColumn="1" w:lastColumn="1" w:noHBand="0" w:noVBand="0"/>
      </w:tblPr>
      <w:tblGrid>
        <w:gridCol w:w="6521"/>
        <w:gridCol w:w="1559"/>
        <w:gridCol w:w="1559"/>
        <w:gridCol w:w="1560"/>
        <w:gridCol w:w="1559"/>
        <w:gridCol w:w="1417"/>
        <w:gridCol w:w="1560"/>
      </w:tblGrid>
      <w:tr w:rsidR="00F740C0" w:rsidRPr="00F740C0" w:rsidTr="00F46EE2">
        <w:trPr>
          <w:trHeight w:val="343"/>
        </w:trPr>
        <w:tc>
          <w:tcPr>
            <w:tcW w:w="6521" w:type="dxa"/>
            <w:vMerge w:val="restart"/>
            <w:tcBorders>
              <w:top w:val="single" w:sz="4" w:space="0" w:color="000000"/>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F740C0" w:rsidRPr="00F740C0" w:rsidRDefault="00F740C0" w:rsidP="00F740C0">
            <w:pPr>
              <w:jc w:val="center"/>
            </w:pPr>
            <w:r w:rsidRPr="00F740C0">
              <w:t>Объем финансового обеспечения по годам, тыс. рублей</w:t>
            </w:r>
          </w:p>
        </w:tc>
        <w:tc>
          <w:tcPr>
            <w:tcW w:w="1560" w:type="dxa"/>
            <w:vMerge w:val="restart"/>
            <w:tcBorders>
              <w:top w:val="single" w:sz="4" w:space="0" w:color="auto"/>
              <w:left w:val="single" w:sz="4" w:space="0" w:color="auto"/>
              <w:right w:val="single" w:sz="4" w:space="0" w:color="auto"/>
            </w:tcBorders>
            <w:vAlign w:val="center"/>
          </w:tcPr>
          <w:p w:rsidR="00F740C0" w:rsidRPr="00F740C0" w:rsidRDefault="00F740C0" w:rsidP="00F740C0">
            <w:pPr>
              <w:jc w:val="center"/>
            </w:pPr>
            <w:r w:rsidRPr="00F740C0">
              <w:t>Всего</w:t>
            </w:r>
          </w:p>
        </w:tc>
      </w:tr>
      <w:tr w:rsidR="00F740C0" w:rsidRPr="00F740C0" w:rsidTr="00F46EE2">
        <w:trPr>
          <w:trHeight w:val="466"/>
        </w:trPr>
        <w:tc>
          <w:tcPr>
            <w:tcW w:w="6521" w:type="dxa"/>
            <w:vMerge/>
            <w:tcBorders>
              <w:left w:val="single" w:sz="4" w:space="0" w:color="000000"/>
              <w:bottom w:val="single" w:sz="4" w:space="0" w:color="000000"/>
            </w:tcBorders>
            <w:vAlign w:val="center"/>
          </w:tcPr>
          <w:p w:rsidR="00F740C0" w:rsidRPr="00F740C0" w:rsidRDefault="00F740C0" w:rsidP="00F740C0">
            <w:pPr>
              <w:jc w:val="center"/>
            </w:pP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2025</w:t>
            </w:r>
          </w:p>
        </w:tc>
        <w:tc>
          <w:tcPr>
            <w:tcW w:w="1560"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2026</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2027</w:t>
            </w:r>
          </w:p>
        </w:tc>
        <w:tc>
          <w:tcPr>
            <w:tcW w:w="1417" w:type="dxa"/>
            <w:tcBorders>
              <w:top w:val="single" w:sz="4" w:space="0" w:color="auto"/>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2028</w:t>
            </w:r>
          </w:p>
        </w:tc>
        <w:tc>
          <w:tcPr>
            <w:tcW w:w="1560" w:type="dxa"/>
            <w:vMerge/>
            <w:tcBorders>
              <w:left w:val="single" w:sz="4" w:space="0" w:color="auto"/>
              <w:bottom w:val="single" w:sz="4" w:space="0" w:color="000000"/>
              <w:right w:val="single" w:sz="4" w:space="0" w:color="auto"/>
            </w:tcBorders>
            <w:vAlign w:val="center"/>
          </w:tcPr>
          <w:p w:rsidR="00F740C0" w:rsidRPr="00F740C0" w:rsidRDefault="00F740C0" w:rsidP="00F740C0">
            <w:pPr>
              <w:jc w:val="center"/>
            </w:pPr>
          </w:p>
        </w:tc>
      </w:tr>
      <w:tr w:rsidR="00F740C0" w:rsidRPr="00F740C0" w:rsidTr="00F46EE2">
        <w:trPr>
          <w:trHeight w:val="260"/>
        </w:trPr>
        <w:tc>
          <w:tcPr>
            <w:tcW w:w="6521" w:type="dxa"/>
            <w:tcBorders>
              <w:top w:val="single" w:sz="4" w:space="0" w:color="000000"/>
              <w:left w:val="single" w:sz="4" w:space="0" w:color="000000"/>
              <w:bottom w:val="single" w:sz="4" w:space="0" w:color="000000"/>
            </w:tcBorders>
            <w:vAlign w:val="center"/>
          </w:tcPr>
          <w:p w:rsidR="00F740C0" w:rsidRPr="00F740C0" w:rsidRDefault="00F740C0" w:rsidP="00F740C0">
            <w:pPr>
              <w:jc w:val="center"/>
            </w:pPr>
            <w:r w:rsidRPr="00F740C0">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566E79" w:rsidP="00F740C0">
            <w:pPr>
              <w:jc w:val="center"/>
            </w:pPr>
            <w:r>
              <w:t>7</w:t>
            </w:r>
          </w:p>
        </w:tc>
      </w:tr>
      <w:tr w:rsidR="00F740C0" w:rsidRPr="00F740C0" w:rsidTr="00F46EE2">
        <w:trPr>
          <w:trHeight w:val="359"/>
        </w:trPr>
        <w:tc>
          <w:tcPr>
            <w:tcW w:w="6521" w:type="dxa"/>
            <w:tcBorders>
              <w:top w:val="single" w:sz="4" w:space="0" w:color="000000"/>
              <w:left w:val="single" w:sz="4" w:space="0" w:color="000000"/>
              <w:bottom w:val="single" w:sz="4" w:space="0" w:color="000000"/>
            </w:tcBorders>
          </w:tcPr>
          <w:p w:rsidR="00F740C0" w:rsidRPr="00F740C0" w:rsidRDefault="00F740C0" w:rsidP="00F740C0">
            <w:pPr>
              <w:rPr>
                <w:b/>
              </w:rPr>
            </w:pPr>
            <w:r w:rsidRPr="00F740C0">
              <w:rPr>
                <w:b/>
              </w:rPr>
              <w:t>Муниципальная  программа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14C99" w:rsidP="004F4924">
            <w:pPr>
              <w:rPr>
                <w:b/>
              </w:rPr>
            </w:pPr>
            <w:r>
              <w:rPr>
                <w:b/>
              </w:rPr>
              <w:t>1</w:t>
            </w:r>
            <w:r w:rsidR="004F4924">
              <w:rPr>
                <w:b/>
              </w:rPr>
              <w:t>06</w:t>
            </w:r>
            <w:r>
              <w:rPr>
                <w:b/>
              </w:rPr>
              <w:t> </w:t>
            </w:r>
            <w:r w:rsidR="004F4924">
              <w:rPr>
                <w:b/>
              </w:rPr>
              <w:t>194</w:t>
            </w:r>
            <w:r>
              <w:rPr>
                <w:b/>
              </w:rPr>
              <w:t>,</w:t>
            </w:r>
            <w:r w:rsidR="004F4924">
              <w:rPr>
                <w:b/>
              </w:rPr>
              <w:t>7</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EC3A08" w:rsidP="00687F97">
            <w:pPr>
              <w:rPr>
                <w:b/>
                <w:bCs/>
              </w:rPr>
            </w:pPr>
            <w:r>
              <w:rPr>
                <w:b/>
                <w:bCs/>
              </w:rPr>
              <w:t>1</w:t>
            </w:r>
            <w:r w:rsidR="00687F97">
              <w:rPr>
                <w:b/>
                <w:bCs/>
              </w:rPr>
              <w:t>11</w:t>
            </w:r>
            <w:r>
              <w:rPr>
                <w:b/>
                <w:bCs/>
              </w:rPr>
              <w:t> 555,5</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EC3A08" w:rsidP="00687F97">
            <w:pPr>
              <w:rPr>
                <w:b/>
              </w:rPr>
            </w:pPr>
            <w:r>
              <w:rPr>
                <w:b/>
              </w:rPr>
              <w:t>9</w:t>
            </w:r>
            <w:r w:rsidR="00687F97">
              <w:rPr>
                <w:b/>
              </w:rPr>
              <w:t>7</w:t>
            </w:r>
            <w:r>
              <w:rPr>
                <w:b/>
              </w:rPr>
              <w:t> 156,9</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9B49AD" w:rsidP="009B49AD">
            <w:pPr>
              <w:rPr>
                <w:b/>
                <w:bCs/>
              </w:rPr>
            </w:pPr>
            <w:r>
              <w:rPr>
                <w:b/>
                <w:bCs/>
              </w:rPr>
              <w:t>91 614,2</w:t>
            </w:r>
          </w:p>
        </w:tc>
        <w:tc>
          <w:tcPr>
            <w:tcW w:w="1417" w:type="dxa"/>
            <w:tcBorders>
              <w:top w:val="single" w:sz="4" w:space="0" w:color="000000"/>
              <w:left w:val="single" w:sz="4" w:space="0" w:color="000000"/>
              <w:bottom w:val="single" w:sz="4" w:space="0" w:color="000000"/>
              <w:right w:val="single" w:sz="4" w:space="0" w:color="000000"/>
            </w:tcBorders>
          </w:tcPr>
          <w:p w:rsidR="00F740C0" w:rsidRPr="00F740C0" w:rsidRDefault="009B49AD" w:rsidP="009B49AD">
            <w:pPr>
              <w:rPr>
                <w:b/>
              </w:rPr>
            </w:pPr>
            <w:r>
              <w:rPr>
                <w:b/>
              </w:rPr>
              <w:t>91 614,2</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4F4924" w:rsidP="009B49AD">
            <w:pPr>
              <w:rPr>
                <w:b/>
              </w:rPr>
            </w:pPr>
            <w:r>
              <w:rPr>
                <w:b/>
              </w:rPr>
              <w:t>498 135,5</w:t>
            </w:r>
          </w:p>
        </w:tc>
      </w:tr>
      <w:tr w:rsidR="00EC3A08" w:rsidRPr="00F740C0" w:rsidTr="00F46EE2">
        <w:trPr>
          <w:trHeight w:val="359"/>
        </w:trPr>
        <w:tc>
          <w:tcPr>
            <w:tcW w:w="6521" w:type="dxa"/>
            <w:tcBorders>
              <w:top w:val="single" w:sz="4" w:space="0" w:color="000000"/>
              <w:left w:val="single" w:sz="4" w:space="0" w:color="000000"/>
              <w:bottom w:val="single" w:sz="4" w:space="0" w:color="000000"/>
            </w:tcBorders>
          </w:tcPr>
          <w:p w:rsidR="00EC3A08" w:rsidRPr="005F78B4" w:rsidRDefault="00EC3A08" w:rsidP="00EC3A08">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4F4924" w:rsidP="002A4B6A">
            <w:r>
              <w:t>2 242,9</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r>
              <w:t>2 542,7</w:t>
            </w:r>
          </w:p>
        </w:tc>
        <w:tc>
          <w:tcPr>
            <w:tcW w:w="1559"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pPr>
              <w:rPr>
                <w:bCs/>
              </w:rPr>
            </w:pPr>
            <w:r w:rsidRPr="00EC3A08">
              <w:rPr>
                <w:bCs/>
              </w:rPr>
              <w:t>0,0</w:t>
            </w:r>
          </w:p>
        </w:tc>
        <w:tc>
          <w:tcPr>
            <w:tcW w:w="1417"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r w:rsidRPr="00EC3A08">
              <w:t>0,0</w:t>
            </w:r>
          </w:p>
        </w:tc>
        <w:tc>
          <w:tcPr>
            <w:tcW w:w="1560" w:type="dxa"/>
            <w:tcBorders>
              <w:top w:val="single" w:sz="4" w:space="0" w:color="000000"/>
              <w:left w:val="single" w:sz="4" w:space="0" w:color="000000"/>
              <w:bottom w:val="single" w:sz="4" w:space="0" w:color="000000"/>
              <w:right w:val="single" w:sz="4" w:space="0" w:color="000000"/>
            </w:tcBorders>
          </w:tcPr>
          <w:p w:rsidR="00EC3A08" w:rsidRPr="00EC3A08" w:rsidRDefault="004F4924" w:rsidP="002E19B7">
            <w:r>
              <w:t>7 105,7</w:t>
            </w:r>
          </w:p>
        </w:tc>
      </w:tr>
      <w:tr w:rsidR="00F14C99" w:rsidRPr="00F740C0" w:rsidTr="00F46EE2">
        <w:trPr>
          <w:trHeight w:val="359"/>
        </w:trPr>
        <w:tc>
          <w:tcPr>
            <w:tcW w:w="6521" w:type="dxa"/>
            <w:tcBorders>
              <w:top w:val="single" w:sz="4" w:space="0" w:color="000000"/>
              <w:left w:val="single" w:sz="4" w:space="0" w:color="000000"/>
              <w:bottom w:val="single" w:sz="4" w:space="0" w:color="000000"/>
            </w:tcBorders>
          </w:tcPr>
          <w:p w:rsidR="00F14C99" w:rsidRPr="005F78B4" w:rsidRDefault="00F14C99" w:rsidP="00EC3A08">
            <w:r w:rsidRPr="00A6440D">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F14C99" w:rsidRDefault="004F4924" w:rsidP="00EC3A08">
            <w:r>
              <w:t>637,4</w:t>
            </w:r>
          </w:p>
        </w:tc>
        <w:tc>
          <w:tcPr>
            <w:tcW w:w="1559" w:type="dxa"/>
            <w:tcBorders>
              <w:top w:val="single" w:sz="4" w:space="0" w:color="000000"/>
              <w:left w:val="single" w:sz="4" w:space="0" w:color="000000"/>
              <w:bottom w:val="single" w:sz="4" w:space="0" w:color="000000"/>
              <w:right w:val="single" w:sz="4" w:space="0" w:color="000000"/>
            </w:tcBorders>
          </w:tcPr>
          <w:p w:rsidR="00F14C99" w:rsidRDefault="00F14C99" w:rsidP="00EC3A08">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F14C99" w:rsidRDefault="00F14C99" w:rsidP="00EC3A08">
            <w:r>
              <w:t>0,0</w:t>
            </w:r>
          </w:p>
        </w:tc>
        <w:tc>
          <w:tcPr>
            <w:tcW w:w="1559" w:type="dxa"/>
            <w:tcBorders>
              <w:top w:val="single" w:sz="4" w:space="0" w:color="000000"/>
              <w:left w:val="single" w:sz="4" w:space="0" w:color="000000"/>
              <w:bottom w:val="single" w:sz="4" w:space="0" w:color="000000"/>
              <w:right w:val="single" w:sz="4" w:space="0" w:color="000000"/>
            </w:tcBorders>
          </w:tcPr>
          <w:p w:rsidR="00F14C99" w:rsidRPr="00EC3A08" w:rsidRDefault="00F14C99" w:rsidP="00EC3A08">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F14C99" w:rsidRPr="00EC3A08" w:rsidRDefault="00F14C99" w:rsidP="00EC3A08">
            <w:r>
              <w:t>0,0</w:t>
            </w:r>
          </w:p>
        </w:tc>
        <w:tc>
          <w:tcPr>
            <w:tcW w:w="1560" w:type="dxa"/>
            <w:tcBorders>
              <w:top w:val="single" w:sz="4" w:space="0" w:color="000000"/>
              <w:left w:val="single" w:sz="4" w:space="0" w:color="000000"/>
              <w:bottom w:val="single" w:sz="4" w:space="0" w:color="000000"/>
              <w:right w:val="single" w:sz="4" w:space="0" w:color="000000"/>
            </w:tcBorders>
          </w:tcPr>
          <w:p w:rsidR="00F14C99" w:rsidRDefault="004F4924" w:rsidP="00EC3A08">
            <w:r>
              <w:t>637,4</w:t>
            </w:r>
          </w:p>
        </w:tc>
      </w:tr>
      <w:tr w:rsidR="006E0A45" w:rsidRPr="00F740C0" w:rsidTr="00F46EE2">
        <w:trPr>
          <w:trHeight w:val="189"/>
        </w:trPr>
        <w:tc>
          <w:tcPr>
            <w:tcW w:w="6521" w:type="dxa"/>
            <w:tcBorders>
              <w:top w:val="single" w:sz="4" w:space="0" w:color="000000"/>
              <w:left w:val="single" w:sz="4" w:space="0" w:color="000000"/>
              <w:bottom w:val="single" w:sz="4" w:space="0" w:color="000000"/>
            </w:tcBorders>
            <w:shd w:val="clear" w:color="auto" w:fill="auto"/>
          </w:tcPr>
          <w:p w:rsidR="006E0A45" w:rsidRPr="00F740C0" w:rsidRDefault="006E0A45" w:rsidP="006E0A45">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D634D9" w:rsidRDefault="004F4924" w:rsidP="002A4B6A">
            <w:r>
              <w:t>103 314,4</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2E19B7">
            <w:pPr>
              <w:rPr>
                <w:bCs/>
              </w:rPr>
            </w:pPr>
            <w:r w:rsidRPr="006E0A45">
              <w:rPr>
                <w:bCs/>
              </w:rPr>
              <w:t>10</w:t>
            </w:r>
            <w:r w:rsidR="002E19B7">
              <w:rPr>
                <w:bCs/>
              </w:rPr>
              <w:t>9</w:t>
            </w:r>
            <w:r w:rsidRPr="006E0A45">
              <w:rPr>
                <w:bCs/>
              </w:rPr>
              <w:t> 235,4</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2E19B7">
            <w:r w:rsidRPr="006E0A45">
              <w:t>9</w:t>
            </w:r>
            <w:r w:rsidR="002E19B7">
              <w:t>4</w:t>
            </w:r>
            <w:r w:rsidRPr="006E0A45">
              <w:t> 614,2</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91 614,2</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91 614,2</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F14C99" w:rsidP="004F4924">
            <w:r>
              <w:t>49</w:t>
            </w:r>
            <w:r w:rsidR="004F4924">
              <w:t>0</w:t>
            </w:r>
            <w:r>
              <w:t> </w:t>
            </w:r>
            <w:r w:rsidR="004F4924">
              <w:t>392</w:t>
            </w:r>
            <w:r>
              <w:t>,</w:t>
            </w:r>
            <w:r w:rsidR="004F4924">
              <w:t>4</w:t>
            </w:r>
          </w:p>
        </w:tc>
      </w:tr>
      <w:tr w:rsidR="006E0A45" w:rsidRPr="00F740C0" w:rsidTr="00F46EE2">
        <w:trPr>
          <w:trHeight w:val="309"/>
        </w:trPr>
        <w:tc>
          <w:tcPr>
            <w:tcW w:w="6521" w:type="dxa"/>
            <w:tcBorders>
              <w:top w:val="single" w:sz="4" w:space="0" w:color="000000"/>
              <w:left w:val="single" w:sz="4" w:space="0" w:color="000000"/>
              <w:bottom w:val="single" w:sz="4" w:space="0" w:color="000000"/>
            </w:tcBorders>
          </w:tcPr>
          <w:p w:rsidR="006E0A45" w:rsidRPr="00F740C0" w:rsidRDefault="006E0A45" w:rsidP="006E0A45">
            <w:r w:rsidRPr="00F740C0">
              <w:t>объем налоговых расходов (справочно)</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r>
      <w:tr w:rsidR="001B06E6" w:rsidRPr="00F740C0" w:rsidTr="00F46EE2">
        <w:trPr>
          <w:trHeight w:val="417"/>
        </w:trPr>
        <w:tc>
          <w:tcPr>
            <w:tcW w:w="6521" w:type="dxa"/>
            <w:tcBorders>
              <w:top w:val="single" w:sz="4" w:space="0" w:color="000000"/>
              <w:left w:val="single" w:sz="4" w:space="0" w:color="000000"/>
              <w:bottom w:val="single" w:sz="4" w:space="0" w:color="000000"/>
            </w:tcBorders>
          </w:tcPr>
          <w:p w:rsidR="001B06E6" w:rsidRPr="00F740C0" w:rsidRDefault="001B06E6" w:rsidP="001B06E6">
            <w:pPr>
              <w:rPr>
                <w:b/>
              </w:rPr>
            </w:pPr>
            <w:r w:rsidRPr="00F740C0">
              <w:rPr>
                <w:b/>
              </w:rPr>
              <w:t>1.1.</w:t>
            </w:r>
            <w:r>
              <w:rPr>
                <w:sz w:val="28"/>
                <w:szCs w:val="28"/>
              </w:rPr>
              <w:t xml:space="preserve"> </w:t>
            </w:r>
            <w:r w:rsidRPr="00566E79">
              <w:rPr>
                <w:b/>
              </w:rPr>
              <w:t xml:space="preserve">Комплекс процессных мероприятий </w:t>
            </w:r>
            <w:r w:rsidRPr="005F78B4">
              <w:rPr>
                <w:b/>
              </w:rPr>
              <w:t>«</w:t>
            </w:r>
            <w:r w:rsidR="005F78B4" w:rsidRPr="005F78B4">
              <w:rPr>
                <w:b/>
              </w:rPr>
              <w:t>Обеспечение эффективного исполнения полномочий органов местного самоуправления городского поселения Излучинск</w:t>
            </w:r>
            <w:r w:rsidRPr="005F78B4">
              <w:rPr>
                <w:b/>
              </w:rPr>
              <w:t>»</w:t>
            </w:r>
            <w:r w:rsidR="00221762">
              <w:rPr>
                <w:b/>
              </w:rPr>
              <w:t xml:space="preserve"> </w:t>
            </w:r>
            <w:r w:rsidR="00221762" w:rsidRPr="00F740C0">
              <w:rPr>
                <w:b/>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2C6AB0" w:rsidP="009B7330">
            <w:pPr>
              <w:rPr>
                <w:b/>
              </w:rPr>
            </w:pPr>
            <w:r>
              <w:rPr>
                <w:b/>
              </w:rPr>
              <w:t>6</w:t>
            </w:r>
            <w:r w:rsidR="009B7330">
              <w:rPr>
                <w:b/>
              </w:rPr>
              <w:t>0</w:t>
            </w:r>
            <w:r>
              <w:rPr>
                <w:b/>
              </w:rPr>
              <w:t> </w:t>
            </w:r>
            <w:r w:rsidR="009B7330">
              <w:rPr>
                <w:b/>
              </w:rPr>
              <w:t>605</w:t>
            </w:r>
            <w:r>
              <w:rPr>
                <w:b/>
              </w:rPr>
              <w:t>,</w:t>
            </w:r>
            <w:r w:rsidR="009B7330">
              <w:rPr>
                <w:b/>
              </w:rPr>
              <w:t>3</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2A4B6A" w:rsidP="009B49AD">
            <w:pPr>
              <w:rPr>
                <w:b/>
                <w:bCs/>
              </w:rPr>
            </w:pPr>
            <w:r>
              <w:rPr>
                <w:b/>
                <w:bCs/>
              </w:rPr>
              <w:t>63</w:t>
            </w:r>
            <w:r w:rsidR="00EC3A08">
              <w:rPr>
                <w:b/>
                <w:bCs/>
              </w:rPr>
              <w:t> 140,3</w:t>
            </w:r>
          </w:p>
        </w:tc>
        <w:tc>
          <w:tcPr>
            <w:tcW w:w="1560" w:type="dxa"/>
            <w:tcBorders>
              <w:top w:val="single" w:sz="4" w:space="0" w:color="000000"/>
              <w:left w:val="single" w:sz="4" w:space="0" w:color="000000"/>
              <w:bottom w:val="single" w:sz="4" w:space="0" w:color="000000"/>
              <w:right w:val="single" w:sz="4" w:space="0" w:color="000000"/>
            </w:tcBorders>
          </w:tcPr>
          <w:p w:rsidR="001B06E6" w:rsidRPr="00F740C0" w:rsidRDefault="00EC3A08" w:rsidP="002A4B6A">
            <w:pPr>
              <w:rPr>
                <w:b/>
              </w:rPr>
            </w:pPr>
            <w:r>
              <w:rPr>
                <w:b/>
              </w:rPr>
              <w:t>4</w:t>
            </w:r>
            <w:r w:rsidR="002A4B6A">
              <w:rPr>
                <w:b/>
              </w:rPr>
              <w:t>8</w:t>
            </w:r>
            <w:r>
              <w:rPr>
                <w:b/>
              </w:rPr>
              <w:t xml:space="preserve"> 848,7</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6E0A45" w:rsidP="009B49AD">
            <w:pPr>
              <w:rPr>
                <w:b/>
                <w:bCs/>
              </w:rPr>
            </w:pPr>
            <w:r>
              <w:rPr>
                <w:b/>
                <w:bCs/>
              </w:rPr>
              <w:t>43 306,0</w:t>
            </w:r>
          </w:p>
        </w:tc>
        <w:tc>
          <w:tcPr>
            <w:tcW w:w="1417" w:type="dxa"/>
            <w:tcBorders>
              <w:top w:val="single" w:sz="4" w:space="0" w:color="000000"/>
              <w:left w:val="single" w:sz="4" w:space="0" w:color="000000"/>
              <w:bottom w:val="single" w:sz="4" w:space="0" w:color="000000"/>
              <w:right w:val="single" w:sz="4" w:space="0" w:color="000000"/>
            </w:tcBorders>
          </w:tcPr>
          <w:p w:rsidR="001B06E6" w:rsidRPr="00F740C0" w:rsidRDefault="006E0A45" w:rsidP="009B49AD">
            <w:pPr>
              <w:rPr>
                <w:b/>
              </w:rPr>
            </w:pPr>
            <w:r>
              <w:rPr>
                <w:b/>
              </w:rPr>
              <w:t>43 306,0</w:t>
            </w:r>
          </w:p>
        </w:tc>
        <w:tc>
          <w:tcPr>
            <w:tcW w:w="1560" w:type="dxa"/>
            <w:tcBorders>
              <w:top w:val="single" w:sz="4" w:space="0" w:color="000000"/>
              <w:left w:val="single" w:sz="4" w:space="0" w:color="000000"/>
              <w:bottom w:val="single" w:sz="4" w:space="0" w:color="000000"/>
              <w:right w:val="single" w:sz="4" w:space="0" w:color="000000"/>
            </w:tcBorders>
          </w:tcPr>
          <w:p w:rsidR="001B06E6" w:rsidRPr="00F740C0" w:rsidRDefault="009B7330" w:rsidP="009B7330">
            <w:pPr>
              <w:rPr>
                <w:b/>
              </w:rPr>
            </w:pPr>
            <w:r>
              <w:rPr>
                <w:b/>
              </w:rPr>
              <w:t>259</w:t>
            </w:r>
            <w:r w:rsidR="002E19B7">
              <w:rPr>
                <w:b/>
              </w:rPr>
              <w:t> 2</w:t>
            </w:r>
            <w:r>
              <w:rPr>
                <w:b/>
              </w:rPr>
              <w:t>06</w:t>
            </w:r>
            <w:r w:rsidR="002E19B7">
              <w:rPr>
                <w:b/>
              </w:rPr>
              <w:t>,</w:t>
            </w:r>
            <w:r>
              <w:rPr>
                <w:b/>
              </w:rPr>
              <w:t>3</w:t>
            </w:r>
            <w:r w:rsidR="006E0A45">
              <w:rPr>
                <w:b/>
              </w:rPr>
              <w:t xml:space="preserve"> </w:t>
            </w:r>
          </w:p>
        </w:tc>
      </w:tr>
      <w:tr w:rsidR="006E0A45" w:rsidRPr="00F740C0" w:rsidTr="00F46EE2">
        <w:trPr>
          <w:trHeight w:val="265"/>
        </w:trPr>
        <w:tc>
          <w:tcPr>
            <w:tcW w:w="6521" w:type="dxa"/>
            <w:tcBorders>
              <w:top w:val="single" w:sz="4" w:space="0" w:color="000000"/>
              <w:left w:val="single" w:sz="4" w:space="0" w:color="000000"/>
              <w:bottom w:val="single" w:sz="4" w:space="0" w:color="000000"/>
            </w:tcBorders>
          </w:tcPr>
          <w:p w:rsidR="006E0A45" w:rsidRPr="005F78B4" w:rsidRDefault="006E0A45" w:rsidP="006E0A45">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9B7330" w:rsidP="002A4B6A">
            <w:r>
              <w:t>2 242,9</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r>
              <w:t>2 542,7</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9B7330" w:rsidP="006E0A45">
            <w:r>
              <w:t>7 105,7</w:t>
            </w:r>
          </w:p>
        </w:tc>
      </w:tr>
      <w:tr w:rsidR="009B7330" w:rsidRPr="00F740C0" w:rsidTr="00F46EE2">
        <w:trPr>
          <w:trHeight w:val="265"/>
        </w:trPr>
        <w:tc>
          <w:tcPr>
            <w:tcW w:w="6521" w:type="dxa"/>
            <w:tcBorders>
              <w:top w:val="single" w:sz="4" w:space="0" w:color="000000"/>
              <w:left w:val="single" w:sz="4" w:space="0" w:color="000000"/>
              <w:bottom w:val="single" w:sz="4" w:space="0" w:color="000000"/>
            </w:tcBorders>
          </w:tcPr>
          <w:p w:rsidR="009B7330" w:rsidRPr="005F78B4" w:rsidRDefault="009B7330" w:rsidP="006E0A45">
            <w:r w:rsidRPr="00A6440D">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9B7330" w:rsidRDefault="009B7330" w:rsidP="002A4B6A">
            <w:r>
              <w:t>218,3</w:t>
            </w:r>
          </w:p>
        </w:tc>
        <w:tc>
          <w:tcPr>
            <w:tcW w:w="1559" w:type="dxa"/>
            <w:tcBorders>
              <w:top w:val="single" w:sz="4" w:space="0" w:color="000000"/>
              <w:left w:val="single" w:sz="4" w:space="0" w:color="000000"/>
              <w:bottom w:val="single" w:sz="4" w:space="0" w:color="000000"/>
              <w:right w:val="single" w:sz="4" w:space="0" w:color="000000"/>
            </w:tcBorders>
          </w:tcPr>
          <w:p w:rsidR="009B7330" w:rsidRDefault="009B7330" w:rsidP="006E0A45">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9B7330" w:rsidRDefault="009B7330" w:rsidP="006E0A45">
            <w:r>
              <w:t>0,0</w:t>
            </w:r>
          </w:p>
        </w:tc>
        <w:tc>
          <w:tcPr>
            <w:tcW w:w="1559" w:type="dxa"/>
            <w:tcBorders>
              <w:top w:val="single" w:sz="4" w:space="0" w:color="000000"/>
              <w:left w:val="single" w:sz="4" w:space="0" w:color="000000"/>
              <w:bottom w:val="single" w:sz="4" w:space="0" w:color="000000"/>
              <w:right w:val="single" w:sz="4" w:space="0" w:color="000000"/>
            </w:tcBorders>
          </w:tcPr>
          <w:p w:rsidR="009B7330" w:rsidRPr="006E0A45" w:rsidRDefault="009B7330" w:rsidP="006E0A45">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9B7330" w:rsidRPr="006E0A45" w:rsidRDefault="009B7330" w:rsidP="006E0A45">
            <w:r>
              <w:t>0,0</w:t>
            </w:r>
          </w:p>
        </w:tc>
        <w:tc>
          <w:tcPr>
            <w:tcW w:w="1560" w:type="dxa"/>
            <w:tcBorders>
              <w:top w:val="single" w:sz="4" w:space="0" w:color="000000"/>
              <w:left w:val="single" w:sz="4" w:space="0" w:color="000000"/>
              <w:bottom w:val="single" w:sz="4" w:space="0" w:color="000000"/>
              <w:right w:val="single" w:sz="4" w:space="0" w:color="000000"/>
            </w:tcBorders>
          </w:tcPr>
          <w:p w:rsidR="009B7330" w:rsidRDefault="009B7330" w:rsidP="006E0A45">
            <w:r>
              <w:t>218,3</w:t>
            </w:r>
          </w:p>
        </w:tc>
      </w:tr>
      <w:tr w:rsidR="006E0A45" w:rsidRPr="00F740C0" w:rsidTr="00F46EE2">
        <w:trPr>
          <w:trHeight w:val="298"/>
        </w:trPr>
        <w:tc>
          <w:tcPr>
            <w:tcW w:w="6521" w:type="dxa"/>
            <w:tcBorders>
              <w:top w:val="single" w:sz="4" w:space="0" w:color="000000"/>
              <w:left w:val="single" w:sz="4" w:space="0" w:color="000000"/>
              <w:bottom w:val="single" w:sz="4" w:space="0" w:color="000000"/>
            </w:tcBorders>
          </w:tcPr>
          <w:p w:rsidR="006E0A45" w:rsidRPr="00F740C0" w:rsidRDefault="006E0A45" w:rsidP="006E0A45">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9B7330" w:rsidP="009B7330">
            <w:r>
              <w:t>58</w:t>
            </w:r>
            <w:r w:rsidR="002A4B6A">
              <w:t> </w:t>
            </w:r>
            <w:r>
              <w:t>144</w:t>
            </w:r>
            <w:r w:rsidR="002A4B6A">
              <w:t>,</w:t>
            </w:r>
            <w:r>
              <w:t>1</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834309" w:rsidP="006E0A45">
            <w:pPr>
              <w:rPr>
                <w:bCs/>
              </w:rPr>
            </w:pPr>
            <w:r>
              <w:rPr>
                <w:bCs/>
              </w:rPr>
              <w:t>60 820,2</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834309">
            <w:r w:rsidRPr="006E0A45">
              <w:t>4</w:t>
            </w:r>
            <w:r w:rsidR="00834309">
              <w:t>6</w:t>
            </w:r>
            <w:r w:rsidRPr="006E0A45">
              <w:t> 306,0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43 306,0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43 306,0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2C6AB0" w:rsidP="009B7330">
            <w:r>
              <w:t>25</w:t>
            </w:r>
            <w:r w:rsidR="009B7330">
              <w:t>1</w:t>
            </w:r>
            <w:r>
              <w:t> </w:t>
            </w:r>
            <w:r w:rsidR="009B7330">
              <w:t>882</w:t>
            </w:r>
            <w:r>
              <w:t>,</w:t>
            </w:r>
            <w:r w:rsidR="009B7330">
              <w:t>3</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5A1EFE" w:rsidRDefault="00901FFF" w:rsidP="00901FFF">
            <w:pPr>
              <w:autoSpaceDE w:val="0"/>
              <w:autoSpaceDN w:val="0"/>
              <w:adjustRightInd w:val="0"/>
              <w:jc w:val="both"/>
              <w:rPr>
                <w:i/>
              </w:rPr>
            </w:pPr>
            <w:r w:rsidRPr="005A1EFE">
              <w:rPr>
                <w:i/>
              </w:rPr>
              <w:t>1.1.1. Мероприятие (результат) «</w:t>
            </w:r>
            <w:r w:rsidRPr="00901FFF">
              <w:rPr>
                <w:i/>
              </w:rPr>
              <w:t>Обеспечены полномочия органов местного самоуправления городского поселения Излучинск»</w:t>
            </w:r>
            <w:r w:rsidR="00453C5C">
              <w:rPr>
                <w:i/>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2C6AB0" w:rsidP="009B7330">
            <w:pPr>
              <w:rPr>
                <w:i/>
              </w:rPr>
            </w:pPr>
            <w:r>
              <w:rPr>
                <w:i/>
              </w:rPr>
              <w:t>6</w:t>
            </w:r>
            <w:r w:rsidR="009B7330">
              <w:rPr>
                <w:i/>
              </w:rPr>
              <w:t>0</w:t>
            </w:r>
            <w:r>
              <w:rPr>
                <w:i/>
              </w:rPr>
              <w:t> </w:t>
            </w:r>
            <w:r w:rsidR="009B7330">
              <w:rPr>
                <w:i/>
              </w:rPr>
              <w:t>605</w:t>
            </w:r>
            <w:r>
              <w:rPr>
                <w:i/>
              </w:rPr>
              <w:t>,</w:t>
            </w:r>
            <w:r w:rsidR="009B7330">
              <w:rPr>
                <w:i/>
              </w:rPr>
              <w:t>3</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834309" w:rsidP="00901FFF">
            <w:pPr>
              <w:rPr>
                <w:bCs/>
                <w:i/>
              </w:rPr>
            </w:pPr>
            <w:r>
              <w:rPr>
                <w:bCs/>
                <w:i/>
              </w:rPr>
              <w:t>63 140,3</w:t>
            </w:r>
          </w:p>
        </w:tc>
        <w:tc>
          <w:tcPr>
            <w:tcW w:w="1560" w:type="dxa"/>
            <w:tcBorders>
              <w:top w:val="single" w:sz="4" w:space="0" w:color="000000"/>
              <w:left w:val="single" w:sz="4" w:space="0" w:color="000000"/>
              <w:bottom w:val="single" w:sz="4" w:space="0" w:color="000000"/>
              <w:right w:val="single" w:sz="4" w:space="0" w:color="000000"/>
            </w:tcBorders>
          </w:tcPr>
          <w:p w:rsidR="00901FFF" w:rsidRPr="00901FFF" w:rsidRDefault="00901FFF" w:rsidP="00834309">
            <w:pPr>
              <w:rPr>
                <w:i/>
              </w:rPr>
            </w:pPr>
            <w:r w:rsidRPr="00901FFF">
              <w:rPr>
                <w:i/>
              </w:rPr>
              <w:t>4</w:t>
            </w:r>
            <w:r w:rsidR="00834309">
              <w:rPr>
                <w:i/>
              </w:rPr>
              <w:t>8</w:t>
            </w:r>
            <w:r w:rsidRPr="00901FFF">
              <w:rPr>
                <w:i/>
              </w:rPr>
              <w:t xml:space="preserve"> 848,7</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bCs/>
                <w:i/>
              </w:rPr>
            </w:pPr>
            <w:r w:rsidRPr="00901FFF">
              <w:rPr>
                <w:bCs/>
                <w:i/>
              </w:rPr>
              <w:t>43 306,0</w:t>
            </w:r>
          </w:p>
        </w:tc>
        <w:tc>
          <w:tcPr>
            <w:tcW w:w="1417"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i/>
              </w:rPr>
            </w:pPr>
            <w:r w:rsidRPr="00901FFF">
              <w:rPr>
                <w:i/>
              </w:rPr>
              <w:t>43 306,0</w:t>
            </w:r>
          </w:p>
        </w:tc>
        <w:tc>
          <w:tcPr>
            <w:tcW w:w="1560" w:type="dxa"/>
            <w:tcBorders>
              <w:top w:val="single" w:sz="4" w:space="0" w:color="000000"/>
              <w:left w:val="single" w:sz="4" w:space="0" w:color="000000"/>
              <w:bottom w:val="single" w:sz="4" w:space="0" w:color="000000"/>
              <w:right w:val="single" w:sz="4" w:space="0" w:color="000000"/>
            </w:tcBorders>
          </w:tcPr>
          <w:p w:rsidR="00901FFF" w:rsidRPr="00901FFF" w:rsidRDefault="002E19B7" w:rsidP="009B7330">
            <w:pPr>
              <w:rPr>
                <w:i/>
              </w:rPr>
            </w:pPr>
            <w:r>
              <w:rPr>
                <w:i/>
              </w:rPr>
              <w:t>2</w:t>
            </w:r>
            <w:r w:rsidR="009B7330">
              <w:rPr>
                <w:i/>
              </w:rPr>
              <w:t>59</w:t>
            </w:r>
            <w:r w:rsidR="002C6AB0">
              <w:rPr>
                <w:i/>
              </w:rPr>
              <w:t> </w:t>
            </w:r>
            <w:r>
              <w:rPr>
                <w:i/>
              </w:rPr>
              <w:t>2</w:t>
            </w:r>
            <w:r w:rsidR="009B7330">
              <w:rPr>
                <w:i/>
              </w:rPr>
              <w:t>06</w:t>
            </w:r>
            <w:r w:rsidR="002C6AB0">
              <w:rPr>
                <w:i/>
              </w:rPr>
              <w:t>,</w:t>
            </w:r>
            <w:r w:rsidR="009B7330">
              <w:rPr>
                <w:i/>
              </w:rPr>
              <w:t>3</w:t>
            </w:r>
            <w:r w:rsidR="00901FFF" w:rsidRPr="00901FFF">
              <w:rPr>
                <w:i/>
              </w:rPr>
              <w:t xml:space="preserve"> </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5F78B4" w:rsidRDefault="00901FFF" w:rsidP="00901FFF">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B7330">
            <w:r>
              <w:t>2</w:t>
            </w:r>
            <w:r w:rsidR="009B7330">
              <w:t> 242,9</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2 542,7</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B7330" w:rsidP="00834309">
            <w:r>
              <w:t>7 105,7</w:t>
            </w:r>
          </w:p>
        </w:tc>
      </w:tr>
      <w:tr w:rsidR="009B7330"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B7330" w:rsidRPr="005F78B4" w:rsidRDefault="009B7330" w:rsidP="009B7330">
            <w:r w:rsidRPr="00A6440D">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9B7330" w:rsidRDefault="009B7330" w:rsidP="009B7330">
            <w:r>
              <w:t>218,3</w:t>
            </w:r>
          </w:p>
        </w:tc>
        <w:tc>
          <w:tcPr>
            <w:tcW w:w="1559" w:type="dxa"/>
            <w:tcBorders>
              <w:top w:val="single" w:sz="4" w:space="0" w:color="000000"/>
              <w:left w:val="single" w:sz="4" w:space="0" w:color="000000"/>
              <w:bottom w:val="single" w:sz="4" w:space="0" w:color="000000"/>
              <w:right w:val="single" w:sz="4" w:space="0" w:color="000000"/>
            </w:tcBorders>
          </w:tcPr>
          <w:p w:rsidR="009B7330" w:rsidRDefault="009B7330" w:rsidP="009B7330">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9B7330" w:rsidRDefault="009B7330" w:rsidP="009B7330">
            <w:r>
              <w:t>0,0</w:t>
            </w:r>
          </w:p>
        </w:tc>
        <w:tc>
          <w:tcPr>
            <w:tcW w:w="1559" w:type="dxa"/>
            <w:tcBorders>
              <w:top w:val="single" w:sz="4" w:space="0" w:color="000000"/>
              <w:left w:val="single" w:sz="4" w:space="0" w:color="000000"/>
              <w:bottom w:val="single" w:sz="4" w:space="0" w:color="000000"/>
              <w:right w:val="single" w:sz="4" w:space="0" w:color="000000"/>
            </w:tcBorders>
          </w:tcPr>
          <w:p w:rsidR="009B7330" w:rsidRPr="006E0A45" w:rsidRDefault="009B7330" w:rsidP="009B7330">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9B7330" w:rsidRPr="006E0A45" w:rsidRDefault="009B7330" w:rsidP="009B7330">
            <w:r>
              <w:t>0,0</w:t>
            </w:r>
          </w:p>
        </w:tc>
        <w:tc>
          <w:tcPr>
            <w:tcW w:w="1560" w:type="dxa"/>
            <w:tcBorders>
              <w:top w:val="single" w:sz="4" w:space="0" w:color="000000"/>
              <w:left w:val="single" w:sz="4" w:space="0" w:color="000000"/>
              <w:bottom w:val="single" w:sz="4" w:space="0" w:color="000000"/>
              <w:right w:val="single" w:sz="4" w:space="0" w:color="000000"/>
            </w:tcBorders>
          </w:tcPr>
          <w:p w:rsidR="009B7330" w:rsidRDefault="009B7330" w:rsidP="009B7330">
            <w:r>
              <w:t>218,3</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F740C0" w:rsidRDefault="00901FFF" w:rsidP="00901FFF">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B7330" w:rsidP="002A4B6A">
            <w:r>
              <w:t>58 144,1</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834309" w:rsidP="00901FFF">
            <w:pPr>
              <w:rPr>
                <w:bCs/>
              </w:rPr>
            </w:pPr>
            <w:r>
              <w:rPr>
                <w:bCs/>
              </w:rPr>
              <w:t>60 820,2</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834309">
            <w:r w:rsidRPr="006E0A45">
              <w:t>4</w:t>
            </w:r>
            <w:r w:rsidR="00834309">
              <w:t>6</w:t>
            </w:r>
            <w:r w:rsidRPr="006E0A45">
              <w:t> 306,0</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43 306,0</w:t>
            </w:r>
          </w:p>
        </w:tc>
        <w:tc>
          <w:tcPr>
            <w:tcW w:w="1417"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43 306,0</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B7330" w:rsidP="00834309">
            <w:r>
              <w:t>251 882,3</w:t>
            </w:r>
            <w:r w:rsidR="00901FFF" w:rsidRPr="006E0A45">
              <w:t xml:space="preserve"> </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F78B4" w:rsidRDefault="00EC3A08" w:rsidP="00EC3A08">
            <w:pPr>
              <w:rPr>
                <w:b/>
              </w:rPr>
            </w:pPr>
            <w:r>
              <w:rPr>
                <w:b/>
              </w:rPr>
              <w:t xml:space="preserve">2.2. </w:t>
            </w:r>
            <w:r w:rsidRPr="005F78B4">
              <w:rPr>
                <w:b/>
              </w:rPr>
              <w:t>Комплекс процессных мероприятий «Создание необходимых условий для эффективного функционирования органов местного самоуправления поселения»</w:t>
            </w:r>
            <w:r w:rsidR="00221762">
              <w:rPr>
                <w:b/>
              </w:rPr>
              <w:t xml:space="preserve"> </w:t>
            </w:r>
            <w:r w:rsidR="00221762" w:rsidRPr="00F740C0">
              <w:rPr>
                <w:b/>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9B7330" w:rsidP="009B7330">
            <w:pPr>
              <w:rPr>
                <w:b/>
              </w:rPr>
            </w:pPr>
            <w:r>
              <w:rPr>
                <w:b/>
              </w:rPr>
              <w:t>45</w:t>
            </w:r>
            <w:r w:rsidR="002A4B6A">
              <w:rPr>
                <w:b/>
              </w:rPr>
              <w:t> </w:t>
            </w:r>
            <w:r>
              <w:rPr>
                <w:b/>
              </w:rPr>
              <w:t>589</w:t>
            </w:r>
            <w:r w:rsidR="002A4B6A">
              <w:rPr>
                <w:b/>
              </w:rPr>
              <w:t>,</w:t>
            </w:r>
            <w:r>
              <w:rPr>
                <w:b/>
              </w:rPr>
              <w:t>4</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bCs/>
              </w:rPr>
            </w:pPr>
            <w:r w:rsidRPr="006E0A45">
              <w:rPr>
                <w:b/>
                <w:bCs/>
              </w:rPr>
              <w:t>48 415,2</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rPr>
            </w:pPr>
            <w:r w:rsidRPr="006E0A45">
              <w:rPr>
                <w:b/>
              </w:rPr>
              <w:t>48 308,2</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bCs/>
              </w:rPr>
            </w:pPr>
            <w:r w:rsidRPr="006E0A45">
              <w:rPr>
                <w:b/>
                <w:bCs/>
              </w:rPr>
              <w:t>48 308,2</w:t>
            </w:r>
          </w:p>
        </w:tc>
        <w:tc>
          <w:tcPr>
            <w:tcW w:w="1417"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rPr>
            </w:pPr>
            <w:r w:rsidRPr="006E0A45">
              <w:rPr>
                <w:b/>
              </w:rPr>
              <w:t>48 308,2</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834309" w:rsidP="009B7330">
            <w:pPr>
              <w:rPr>
                <w:b/>
              </w:rPr>
            </w:pPr>
            <w:r>
              <w:rPr>
                <w:b/>
              </w:rPr>
              <w:t>2</w:t>
            </w:r>
            <w:r w:rsidR="009B7330">
              <w:rPr>
                <w:b/>
              </w:rPr>
              <w:t>38</w:t>
            </w:r>
            <w:r>
              <w:rPr>
                <w:b/>
              </w:rPr>
              <w:t> </w:t>
            </w:r>
            <w:r w:rsidR="009B7330">
              <w:rPr>
                <w:b/>
              </w:rPr>
              <w:t>929</w:t>
            </w:r>
            <w:r>
              <w:rPr>
                <w:b/>
              </w:rPr>
              <w:t>,</w:t>
            </w:r>
            <w:r w:rsidR="009B7330">
              <w:rPr>
                <w:b/>
              </w:rPr>
              <w:t>2</w:t>
            </w:r>
          </w:p>
        </w:tc>
      </w:tr>
      <w:tr w:rsidR="002C6AB0"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2C6AB0" w:rsidRPr="005F78B4" w:rsidRDefault="002C6AB0" w:rsidP="002C6AB0">
            <w:r w:rsidRPr="00A6440D">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2C6AB0" w:rsidRDefault="009B7330" w:rsidP="009B7330">
            <w:r>
              <w:t>419,2</w:t>
            </w:r>
          </w:p>
        </w:tc>
        <w:tc>
          <w:tcPr>
            <w:tcW w:w="1559" w:type="dxa"/>
            <w:tcBorders>
              <w:top w:val="single" w:sz="4" w:space="0" w:color="000000"/>
              <w:left w:val="single" w:sz="4" w:space="0" w:color="000000"/>
              <w:bottom w:val="single" w:sz="4" w:space="0" w:color="000000"/>
              <w:right w:val="single" w:sz="4" w:space="0" w:color="000000"/>
            </w:tcBorders>
          </w:tcPr>
          <w:p w:rsidR="002C6AB0" w:rsidRDefault="002C6AB0" w:rsidP="002C6AB0">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2C6AB0" w:rsidRDefault="002C6AB0" w:rsidP="002C6AB0">
            <w:r>
              <w:t>0,0</w:t>
            </w:r>
          </w:p>
        </w:tc>
        <w:tc>
          <w:tcPr>
            <w:tcW w:w="1559" w:type="dxa"/>
            <w:tcBorders>
              <w:top w:val="single" w:sz="4" w:space="0" w:color="000000"/>
              <w:left w:val="single" w:sz="4" w:space="0" w:color="000000"/>
              <w:bottom w:val="single" w:sz="4" w:space="0" w:color="000000"/>
              <w:right w:val="single" w:sz="4" w:space="0" w:color="000000"/>
            </w:tcBorders>
          </w:tcPr>
          <w:p w:rsidR="002C6AB0" w:rsidRPr="00EC3A08" w:rsidRDefault="002C6AB0" w:rsidP="002C6AB0">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2C6AB0" w:rsidRPr="00EC3A08" w:rsidRDefault="002C6AB0" w:rsidP="002C6AB0">
            <w:r>
              <w:t>0,0</w:t>
            </w:r>
          </w:p>
        </w:tc>
        <w:tc>
          <w:tcPr>
            <w:tcW w:w="1560" w:type="dxa"/>
            <w:tcBorders>
              <w:top w:val="single" w:sz="4" w:space="0" w:color="000000"/>
              <w:left w:val="single" w:sz="4" w:space="0" w:color="000000"/>
              <w:bottom w:val="single" w:sz="4" w:space="0" w:color="000000"/>
              <w:right w:val="single" w:sz="4" w:space="0" w:color="000000"/>
            </w:tcBorders>
          </w:tcPr>
          <w:p w:rsidR="002C6AB0" w:rsidRDefault="009B7330" w:rsidP="002C6AB0">
            <w:r>
              <w:t>419,2</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834309" w:rsidP="009B7330">
            <w:r>
              <w:t>4</w:t>
            </w:r>
            <w:r w:rsidR="009B7330">
              <w:t>5</w:t>
            </w:r>
            <w:r>
              <w:t> </w:t>
            </w:r>
            <w:r w:rsidR="009B7330">
              <w:t>1</w:t>
            </w:r>
            <w:r>
              <w:t>7</w:t>
            </w:r>
            <w:r w:rsidR="009B7330">
              <w:t>0</w:t>
            </w:r>
            <w:r>
              <w:t>,</w:t>
            </w:r>
            <w:r w:rsidR="009B7330">
              <w:t>2</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48 415,2</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48 308,2</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48 308,2</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48 308,2</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834309" w:rsidP="009B7330">
            <w:r>
              <w:t>2</w:t>
            </w:r>
            <w:r w:rsidR="009B7330">
              <w:t>38</w:t>
            </w:r>
            <w:r>
              <w:t> </w:t>
            </w:r>
            <w:r w:rsidR="009B7330">
              <w:t>51</w:t>
            </w:r>
            <w:r>
              <w:t>0,</w:t>
            </w:r>
            <w:r w:rsidR="009B7330">
              <w:t>0</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A1EFE" w:rsidRDefault="00EC3A08" w:rsidP="00453C5C">
            <w:pPr>
              <w:rPr>
                <w:i/>
              </w:rPr>
            </w:pPr>
            <w:r w:rsidRPr="005A1EFE">
              <w:rPr>
                <w:i/>
              </w:rPr>
              <w:t>2.2.1. Мероприятие (результат) «</w:t>
            </w:r>
            <w:r w:rsidR="00453C5C" w:rsidRPr="00453C5C">
              <w:rPr>
                <w:rFonts w:eastAsia="Calibri"/>
                <w:i/>
                <w:lang w:eastAsia="en-US"/>
              </w:rPr>
              <w:t xml:space="preserve">Обеспечено бесперебойное </w:t>
            </w:r>
            <w:r w:rsidR="00453C5C" w:rsidRPr="00453C5C">
              <w:rPr>
                <w:rFonts w:eastAsia="Calibri"/>
                <w:i/>
                <w:lang w:eastAsia="en-US"/>
              </w:rPr>
              <w:lastRenderedPageBreak/>
              <w:t>функционирование органов местного самоуправления  поселения и МКУ «Партнер</w:t>
            </w:r>
            <w:r w:rsidRPr="00453C5C">
              <w:rPr>
                <w:i/>
                <w:lang w:eastAsia="en-US"/>
              </w:rPr>
              <w:t>»</w:t>
            </w:r>
            <w:r w:rsidR="00453C5C">
              <w:rPr>
                <w:i/>
                <w:lang w:eastAsia="en-US"/>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834309" w:rsidP="007503C0">
            <w:pPr>
              <w:rPr>
                <w:i/>
              </w:rPr>
            </w:pPr>
            <w:r>
              <w:rPr>
                <w:i/>
              </w:rPr>
              <w:lastRenderedPageBreak/>
              <w:t>4</w:t>
            </w:r>
            <w:r w:rsidR="007503C0">
              <w:rPr>
                <w:i/>
              </w:rPr>
              <w:t>3</w:t>
            </w:r>
            <w:r>
              <w:rPr>
                <w:i/>
              </w:rPr>
              <w:t> </w:t>
            </w:r>
            <w:r w:rsidR="007503C0">
              <w:rPr>
                <w:i/>
              </w:rPr>
              <w:t>272</w:t>
            </w:r>
            <w:r>
              <w:rPr>
                <w:i/>
              </w:rPr>
              <w:t>,4</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46 485,3</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46 371,1</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46 371,1</w:t>
            </w:r>
          </w:p>
        </w:tc>
        <w:tc>
          <w:tcPr>
            <w:tcW w:w="1417"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46 371,1</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7503C0" w:rsidP="00834309">
            <w:pPr>
              <w:rPr>
                <w:i/>
              </w:rPr>
            </w:pPr>
            <w:r>
              <w:rPr>
                <w:i/>
              </w:rPr>
              <w:t>228 871,0</w:t>
            </w:r>
          </w:p>
        </w:tc>
      </w:tr>
      <w:tr w:rsidR="003D12A0"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3D12A0" w:rsidRPr="005F78B4" w:rsidRDefault="003D12A0" w:rsidP="003D12A0">
            <w:r w:rsidRPr="00A6440D">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3D12A0" w:rsidRDefault="007503C0" w:rsidP="003D12A0">
            <w:r>
              <w:t>419,2</w:t>
            </w:r>
          </w:p>
        </w:tc>
        <w:tc>
          <w:tcPr>
            <w:tcW w:w="1559" w:type="dxa"/>
            <w:tcBorders>
              <w:top w:val="single" w:sz="4" w:space="0" w:color="000000"/>
              <w:left w:val="single" w:sz="4" w:space="0" w:color="000000"/>
              <w:bottom w:val="single" w:sz="4" w:space="0" w:color="000000"/>
              <w:right w:val="single" w:sz="4" w:space="0" w:color="000000"/>
            </w:tcBorders>
          </w:tcPr>
          <w:p w:rsidR="003D12A0" w:rsidRDefault="003D12A0" w:rsidP="003D12A0">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3D12A0" w:rsidRDefault="003D12A0" w:rsidP="003D12A0">
            <w:r>
              <w:t>0,0</w:t>
            </w:r>
          </w:p>
        </w:tc>
        <w:tc>
          <w:tcPr>
            <w:tcW w:w="1559" w:type="dxa"/>
            <w:tcBorders>
              <w:top w:val="single" w:sz="4" w:space="0" w:color="000000"/>
              <w:left w:val="single" w:sz="4" w:space="0" w:color="000000"/>
              <w:bottom w:val="single" w:sz="4" w:space="0" w:color="000000"/>
              <w:right w:val="single" w:sz="4" w:space="0" w:color="000000"/>
            </w:tcBorders>
          </w:tcPr>
          <w:p w:rsidR="003D12A0" w:rsidRPr="00EC3A08" w:rsidRDefault="003D12A0" w:rsidP="003D12A0">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3D12A0" w:rsidRPr="00EC3A08" w:rsidRDefault="003D12A0" w:rsidP="003D12A0">
            <w:r>
              <w:t>0,0</w:t>
            </w:r>
          </w:p>
        </w:tc>
        <w:tc>
          <w:tcPr>
            <w:tcW w:w="1560" w:type="dxa"/>
            <w:tcBorders>
              <w:top w:val="single" w:sz="4" w:space="0" w:color="000000"/>
              <w:left w:val="single" w:sz="4" w:space="0" w:color="000000"/>
              <w:bottom w:val="single" w:sz="4" w:space="0" w:color="000000"/>
              <w:right w:val="single" w:sz="4" w:space="0" w:color="000000"/>
            </w:tcBorders>
          </w:tcPr>
          <w:p w:rsidR="003D12A0" w:rsidRDefault="007503C0" w:rsidP="003D12A0">
            <w:r>
              <w:t>419,2</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834309" w:rsidP="007503C0">
            <w:r>
              <w:t>4</w:t>
            </w:r>
            <w:r w:rsidR="007503C0">
              <w:t>2</w:t>
            </w:r>
            <w:r>
              <w:t> </w:t>
            </w:r>
            <w:r w:rsidR="007503C0">
              <w:t>853</w:t>
            </w:r>
            <w:r>
              <w:t>,</w:t>
            </w:r>
            <w:r w:rsidR="007503C0">
              <w:t>2</w:t>
            </w:r>
            <w:r w:rsidR="002C6AB0">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46 485,3</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46 371,1</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46 371,1</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46 371,1</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2C6AB0" w:rsidP="007503C0">
            <w:r>
              <w:t>2</w:t>
            </w:r>
            <w:r w:rsidR="007503C0">
              <w:t>28</w:t>
            </w:r>
            <w:r w:rsidR="003D12A0">
              <w:t> </w:t>
            </w:r>
            <w:r w:rsidR="007503C0">
              <w:t>451</w:t>
            </w:r>
            <w:r w:rsidR="003D12A0">
              <w:t>,</w:t>
            </w:r>
            <w:r w:rsidR="007503C0">
              <w:t>8</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A1EFE" w:rsidRDefault="00EC3A08" w:rsidP="00EC3A08">
            <w:pPr>
              <w:rPr>
                <w:i/>
              </w:rPr>
            </w:pPr>
            <w:r w:rsidRPr="005A1EFE">
              <w:rPr>
                <w:i/>
              </w:rPr>
              <w:t>2.2.2. Мероприятие (результат) «</w:t>
            </w:r>
            <w:r w:rsidR="00453C5C" w:rsidRPr="00453C5C">
              <w:rPr>
                <w:i/>
              </w:rPr>
              <w:t xml:space="preserve">Проведены мероприятия по обеспечению реализации полномочий органов местного самоуправления городского поселения Излучинск в сфере </w:t>
            </w:r>
            <w:r w:rsidR="00453C5C">
              <w:rPr>
                <w:i/>
              </w:rPr>
              <w:t>ритуальных услуг</w:t>
            </w:r>
            <w:r w:rsidRPr="00453C5C">
              <w:rPr>
                <w:i/>
              </w:rPr>
              <w:t>»</w:t>
            </w:r>
            <w:r w:rsidR="00453C5C">
              <w:rPr>
                <w:i/>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9B7330" w:rsidP="002C6AB0">
            <w:pPr>
              <w:rPr>
                <w:i/>
              </w:rPr>
            </w:pPr>
            <w:r>
              <w:rPr>
                <w:i/>
              </w:rPr>
              <w:t>2 317,0</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1 929,9</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1 937,1</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1 937,1</w:t>
            </w:r>
          </w:p>
        </w:tc>
        <w:tc>
          <w:tcPr>
            <w:tcW w:w="1417"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1 937,1</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9B7330" w:rsidP="00834309">
            <w:pPr>
              <w:rPr>
                <w:i/>
              </w:rPr>
            </w:pPr>
            <w:r>
              <w:rPr>
                <w:i/>
              </w:rPr>
              <w:t>10 058,2</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834309" w:rsidP="009B7330">
            <w:r>
              <w:t>2 </w:t>
            </w:r>
            <w:r w:rsidR="009B7330">
              <w:t>3</w:t>
            </w:r>
            <w:r>
              <w:t>1</w:t>
            </w:r>
            <w:r w:rsidR="009B7330">
              <w:t>7</w:t>
            </w:r>
            <w:r>
              <w:t>,</w:t>
            </w:r>
            <w:r w:rsidR="009B7330">
              <w:t>0</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1 929,9</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1 937,1</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1 937,1</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1 937,1</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9B7330" w:rsidP="009B7330">
            <w:r>
              <w:t>10</w:t>
            </w:r>
            <w:r w:rsidR="00834309">
              <w:t> </w:t>
            </w:r>
            <w:r>
              <w:t>0</w:t>
            </w:r>
            <w:r w:rsidR="00834309">
              <w:t>5</w:t>
            </w:r>
            <w:r>
              <w:t>8</w:t>
            </w:r>
            <w:r w:rsidR="00834309">
              <w:t>,</w:t>
            </w:r>
            <w:r>
              <w:t>2</w:t>
            </w:r>
          </w:p>
        </w:tc>
      </w:tr>
    </w:tbl>
    <w:p w:rsidR="00F17BBE" w:rsidRDefault="00A3090A" w:rsidP="001B06E6">
      <w:pPr>
        <w:jc w:val="right"/>
        <w:rPr>
          <w:sz w:val="28"/>
          <w:szCs w:val="28"/>
        </w:rPr>
      </w:pPr>
      <w:r>
        <w:rPr>
          <w:sz w:val="28"/>
          <w:szCs w:val="28"/>
        </w:rPr>
        <w:t xml:space="preserve">                                                                                              </w:t>
      </w:r>
      <w:r w:rsidR="001B06E6">
        <w:rPr>
          <w:sz w:val="28"/>
          <w:szCs w:val="28"/>
        </w:rPr>
        <w:t xml:space="preserve">                               </w:t>
      </w:r>
      <w:r>
        <w:rPr>
          <w:sz w:val="28"/>
          <w:szCs w:val="28"/>
        </w:rPr>
        <w:t>».</w:t>
      </w:r>
    </w:p>
    <w:sectPr w:rsidR="00F17BBE" w:rsidSect="002212A0">
      <w:headerReference w:type="first" r:id="rId14"/>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04" w:rsidRDefault="00315804">
      <w:r>
        <w:separator/>
      </w:r>
    </w:p>
  </w:endnote>
  <w:endnote w:type="continuationSeparator" w:id="0">
    <w:p w:rsidR="00315804" w:rsidRDefault="0031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309" w:rsidRDefault="00834309"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34309" w:rsidRDefault="00834309"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309" w:rsidRDefault="00834309"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04" w:rsidRDefault="00315804">
      <w:r>
        <w:separator/>
      </w:r>
    </w:p>
  </w:footnote>
  <w:footnote w:type="continuationSeparator" w:id="0">
    <w:p w:rsidR="00315804" w:rsidRDefault="0031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309" w:rsidRDefault="00834309"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34309" w:rsidRDefault="0083430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834309" w:rsidRDefault="00834309">
        <w:pPr>
          <w:pStyle w:val="a8"/>
          <w:jc w:val="center"/>
        </w:pPr>
        <w:r>
          <w:fldChar w:fldCharType="begin"/>
        </w:r>
        <w:r>
          <w:instrText>PAGE   \* MERGEFORMAT</w:instrText>
        </w:r>
        <w:r>
          <w:fldChar w:fldCharType="separate"/>
        </w:r>
        <w:r w:rsidR="00BF28CA" w:rsidRPr="00BF28CA">
          <w:rPr>
            <w:noProof/>
            <w:lang w:val="ru-RU"/>
          </w:rPr>
          <w:t>2</w:t>
        </w:r>
        <w:r>
          <w:fldChar w:fldCharType="end"/>
        </w:r>
      </w:p>
    </w:sdtContent>
  </w:sdt>
  <w:p w:rsidR="00834309" w:rsidRDefault="0083430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309" w:rsidRDefault="0083430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0873"/>
    <w:rsid w:val="0007124B"/>
    <w:rsid w:val="0007154A"/>
    <w:rsid w:val="000720DF"/>
    <w:rsid w:val="00072B04"/>
    <w:rsid w:val="00073176"/>
    <w:rsid w:val="0007521F"/>
    <w:rsid w:val="000752D4"/>
    <w:rsid w:val="00077232"/>
    <w:rsid w:val="000774B2"/>
    <w:rsid w:val="00077F04"/>
    <w:rsid w:val="00080F85"/>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6DA6"/>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B6"/>
    <w:rsid w:val="00171AC5"/>
    <w:rsid w:val="00173188"/>
    <w:rsid w:val="00173325"/>
    <w:rsid w:val="00173D77"/>
    <w:rsid w:val="00176CA3"/>
    <w:rsid w:val="0018047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06E6"/>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1C81"/>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62"/>
    <w:rsid w:val="002217FF"/>
    <w:rsid w:val="00222F58"/>
    <w:rsid w:val="002233BD"/>
    <w:rsid w:val="00226D45"/>
    <w:rsid w:val="0022727F"/>
    <w:rsid w:val="00227401"/>
    <w:rsid w:val="00227B04"/>
    <w:rsid w:val="00230A35"/>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4B6A"/>
    <w:rsid w:val="002A7D89"/>
    <w:rsid w:val="002B12A9"/>
    <w:rsid w:val="002B2125"/>
    <w:rsid w:val="002B2F76"/>
    <w:rsid w:val="002B4791"/>
    <w:rsid w:val="002B4B8D"/>
    <w:rsid w:val="002C349E"/>
    <w:rsid w:val="002C51EF"/>
    <w:rsid w:val="002C6AB0"/>
    <w:rsid w:val="002D105A"/>
    <w:rsid w:val="002D12D8"/>
    <w:rsid w:val="002D2804"/>
    <w:rsid w:val="002D321E"/>
    <w:rsid w:val="002D4348"/>
    <w:rsid w:val="002D5B3A"/>
    <w:rsid w:val="002D5CC4"/>
    <w:rsid w:val="002D7635"/>
    <w:rsid w:val="002E0517"/>
    <w:rsid w:val="002E060E"/>
    <w:rsid w:val="002E19B7"/>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5804"/>
    <w:rsid w:val="00317937"/>
    <w:rsid w:val="00320317"/>
    <w:rsid w:val="00322625"/>
    <w:rsid w:val="00323A6E"/>
    <w:rsid w:val="00323FDC"/>
    <w:rsid w:val="00327C7A"/>
    <w:rsid w:val="003314E4"/>
    <w:rsid w:val="003315E6"/>
    <w:rsid w:val="00333AC3"/>
    <w:rsid w:val="00333D81"/>
    <w:rsid w:val="00336092"/>
    <w:rsid w:val="00336C4F"/>
    <w:rsid w:val="003417E4"/>
    <w:rsid w:val="00342AA3"/>
    <w:rsid w:val="00342D23"/>
    <w:rsid w:val="003438A1"/>
    <w:rsid w:val="00344507"/>
    <w:rsid w:val="00344DC0"/>
    <w:rsid w:val="0034539E"/>
    <w:rsid w:val="00345E85"/>
    <w:rsid w:val="00353996"/>
    <w:rsid w:val="00354D00"/>
    <w:rsid w:val="0035536B"/>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55E7"/>
    <w:rsid w:val="003C6C86"/>
    <w:rsid w:val="003C71B6"/>
    <w:rsid w:val="003D0743"/>
    <w:rsid w:val="003D12A0"/>
    <w:rsid w:val="003D1699"/>
    <w:rsid w:val="003D318A"/>
    <w:rsid w:val="003D3DA3"/>
    <w:rsid w:val="003D7C7F"/>
    <w:rsid w:val="003E074A"/>
    <w:rsid w:val="003E17EA"/>
    <w:rsid w:val="003E1A4B"/>
    <w:rsid w:val="003E1B2B"/>
    <w:rsid w:val="003E271F"/>
    <w:rsid w:val="003E2EF7"/>
    <w:rsid w:val="003E34E9"/>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194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3C5C"/>
    <w:rsid w:val="00457E3D"/>
    <w:rsid w:val="004609AE"/>
    <w:rsid w:val="00462AC0"/>
    <w:rsid w:val="004667F0"/>
    <w:rsid w:val="004700FE"/>
    <w:rsid w:val="00471C36"/>
    <w:rsid w:val="00472597"/>
    <w:rsid w:val="00474D10"/>
    <w:rsid w:val="004754DD"/>
    <w:rsid w:val="00475834"/>
    <w:rsid w:val="00476974"/>
    <w:rsid w:val="00476E09"/>
    <w:rsid w:val="00482F34"/>
    <w:rsid w:val="00483BD2"/>
    <w:rsid w:val="0048439C"/>
    <w:rsid w:val="004864A2"/>
    <w:rsid w:val="004905D8"/>
    <w:rsid w:val="00491C43"/>
    <w:rsid w:val="00491FE7"/>
    <w:rsid w:val="0049458A"/>
    <w:rsid w:val="004947F9"/>
    <w:rsid w:val="00494FAC"/>
    <w:rsid w:val="0049549E"/>
    <w:rsid w:val="00496279"/>
    <w:rsid w:val="004962DB"/>
    <w:rsid w:val="004977FC"/>
    <w:rsid w:val="004A1E95"/>
    <w:rsid w:val="004A3041"/>
    <w:rsid w:val="004A45B7"/>
    <w:rsid w:val="004A65DA"/>
    <w:rsid w:val="004A7DF1"/>
    <w:rsid w:val="004B1054"/>
    <w:rsid w:val="004B1E1B"/>
    <w:rsid w:val="004B207F"/>
    <w:rsid w:val="004B20BF"/>
    <w:rsid w:val="004B4311"/>
    <w:rsid w:val="004B4506"/>
    <w:rsid w:val="004B6940"/>
    <w:rsid w:val="004B6CFE"/>
    <w:rsid w:val="004B7A97"/>
    <w:rsid w:val="004B7EDF"/>
    <w:rsid w:val="004C0079"/>
    <w:rsid w:val="004C045E"/>
    <w:rsid w:val="004C065D"/>
    <w:rsid w:val="004C1AE6"/>
    <w:rsid w:val="004C3D65"/>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924"/>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1EFE"/>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20A4"/>
    <w:rsid w:val="005C3BE2"/>
    <w:rsid w:val="005C5430"/>
    <w:rsid w:val="005C66BD"/>
    <w:rsid w:val="005C6E4B"/>
    <w:rsid w:val="005C72BC"/>
    <w:rsid w:val="005D2C01"/>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5F78B4"/>
    <w:rsid w:val="00601BF5"/>
    <w:rsid w:val="00602EC4"/>
    <w:rsid w:val="006050EF"/>
    <w:rsid w:val="00605323"/>
    <w:rsid w:val="00607E49"/>
    <w:rsid w:val="00610029"/>
    <w:rsid w:val="00610FE2"/>
    <w:rsid w:val="00612364"/>
    <w:rsid w:val="00613966"/>
    <w:rsid w:val="00615F30"/>
    <w:rsid w:val="00616E62"/>
    <w:rsid w:val="00616FA8"/>
    <w:rsid w:val="0062098D"/>
    <w:rsid w:val="00622576"/>
    <w:rsid w:val="006236BA"/>
    <w:rsid w:val="00623FE5"/>
    <w:rsid w:val="00624F70"/>
    <w:rsid w:val="0062530B"/>
    <w:rsid w:val="006257A3"/>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2826"/>
    <w:rsid w:val="006734B6"/>
    <w:rsid w:val="006737E5"/>
    <w:rsid w:val="00675D21"/>
    <w:rsid w:val="00677ECF"/>
    <w:rsid w:val="0068056B"/>
    <w:rsid w:val="0068094B"/>
    <w:rsid w:val="00682339"/>
    <w:rsid w:val="006823F7"/>
    <w:rsid w:val="00686810"/>
    <w:rsid w:val="00687222"/>
    <w:rsid w:val="00687659"/>
    <w:rsid w:val="00687B61"/>
    <w:rsid w:val="00687F97"/>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0A62"/>
    <w:rsid w:val="006C181B"/>
    <w:rsid w:val="006C205A"/>
    <w:rsid w:val="006C25EF"/>
    <w:rsid w:val="006C399C"/>
    <w:rsid w:val="006D0207"/>
    <w:rsid w:val="006D1DFE"/>
    <w:rsid w:val="006D20B0"/>
    <w:rsid w:val="006D232E"/>
    <w:rsid w:val="006D27EA"/>
    <w:rsid w:val="006D3C94"/>
    <w:rsid w:val="006D4417"/>
    <w:rsid w:val="006D5F9B"/>
    <w:rsid w:val="006D7F02"/>
    <w:rsid w:val="006E027C"/>
    <w:rsid w:val="006E09C7"/>
    <w:rsid w:val="006E0A45"/>
    <w:rsid w:val="006E1DDD"/>
    <w:rsid w:val="006E2AAD"/>
    <w:rsid w:val="006E2FB7"/>
    <w:rsid w:val="006E3ECB"/>
    <w:rsid w:val="006E596D"/>
    <w:rsid w:val="006F0516"/>
    <w:rsid w:val="006F0BA7"/>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567"/>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7748"/>
    <w:rsid w:val="007503C0"/>
    <w:rsid w:val="007517B2"/>
    <w:rsid w:val="00752927"/>
    <w:rsid w:val="00753360"/>
    <w:rsid w:val="00753622"/>
    <w:rsid w:val="0075399F"/>
    <w:rsid w:val="0076019A"/>
    <w:rsid w:val="007601DD"/>
    <w:rsid w:val="00761552"/>
    <w:rsid w:val="00761840"/>
    <w:rsid w:val="00763CD8"/>
    <w:rsid w:val="0076464C"/>
    <w:rsid w:val="00764A5B"/>
    <w:rsid w:val="007661EF"/>
    <w:rsid w:val="00771037"/>
    <w:rsid w:val="007712D2"/>
    <w:rsid w:val="00771EEC"/>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5DB0"/>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2781"/>
    <w:rsid w:val="00825EEF"/>
    <w:rsid w:val="008261DF"/>
    <w:rsid w:val="00826746"/>
    <w:rsid w:val="00826D11"/>
    <w:rsid w:val="008271E8"/>
    <w:rsid w:val="00827A02"/>
    <w:rsid w:val="00830CA6"/>
    <w:rsid w:val="00831BFB"/>
    <w:rsid w:val="008329EE"/>
    <w:rsid w:val="00832D0A"/>
    <w:rsid w:val="00834309"/>
    <w:rsid w:val="00835178"/>
    <w:rsid w:val="00835540"/>
    <w:rsid w:val="00835869"/>
    <w:rsid w:val="00835AC0"/>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4614"/>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1FFF"/>
    <w:rsid w:val="00902EE0"/>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152"/>
    <w:rsid w:val="00970937"/>
    <w:rsid w:val="00970C21"/>
    <w:rsid w:val="00971569"/>
    <w:rsid w:val="00971F95"/>
    <w:rsid w:val="00972829"/>
    <w:rsid w:val="0097299B"/>
    <w:rsid w:val="00972CD9"/>
    <w:rsid w:val="00973934"/>
    <w:rsid w:val="00973B88"/>
    <w:rsid w:val="009743E5"/>
    <w:rsid w:val="00976885"/>
    <w:rsid w:val="0097788C"/>
    <w:rsid w:val="0098155A"/>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DAD"/>
    <w:rsid w:val="009A3E76"/>
    <w:rsid w:val="009A451B"/>
    <w:rsid w:val="009A4F03"/>
    <w:rsid w:val="009B083B"/>
    <w:rsid w:val="009B0BBE"/>
    <w:rsid w:val="009B2055"/>
    <w:rsid w:val="009B33EF"/>
    <w:rsid w:val="009B35DD"/>
    <w:rsid w:val="009B3EAC"/>
    <w:rsid w:val="009B49AD"/>
    <w:rsid w:val="009B5437"/>
    <w:rsid w:val="009B7330"/>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1E80"/>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055A"/>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3BC"/>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2E47"/>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4856"/>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4D"/>
    <w:rsid w:val="00BF1E86"/>
    <w:rsid w:val="00BF28CA"/>
    <w:rsid w:val="00BF290B"/>
    <w:rsid w:val="00BF3734"/>
    <w:rsid w:val="00BF5058"/>
    <w:rsid w:val="00BF5549"/>
    <w:rsid w:val="00BF603B"/>
    <w:rsid w:val="00BF70C9"/>
    <w:rsid w:val="00C0190F"/>
    <w:rsid w:val="00C01E4B"/>
    <w:rsid w:val="00C03A21"/>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861"/>
    <w:rsid w:val="00C6408C"/>
    <w:rsid w:val="00C642D7"/>
    <w:rsid w:val="00C6462B"/>
    <w:rsid w:val="00C64E7D"/>
    <w:rsid w:val="00C654C4"/>
    <w:rsid w:val="00C711BB"/>
    <w:rsid w:val="00C71240"/>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0CAA"/>
    <w:rsid w:val="00CC34B5"/>
    <w:rsid w:val="00CC3C5B"/>
    <w:rsid w:val="00CC3DFC"/>
    <w:rsid w:val="00CC3E81"/>
    <w:rsid w:val="00CC42A1"/>
    <w:rsid w:val="00CC5F22"/>
    <w:rsid w:val="00CC61B4"/>
    <w:rsid w:val="00CD1313"/>
    <w:rsid w:val="00CD1795"/>
    <w:rsid w:val="00CD1AD7"/>
    <w:rsid w:val="00CD2964"/>
    <w:rsid w:val="00CD3084"/>
    <w:rsid w:val="00CD3AB2"/>
    <w:rsid w:val="00CD519A"/>
    <w:rsid w:val="00CE373E"/>
    <w:rsid w:val="00CE6120"/>
    <w:rsid w:val="00CF073A"/>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EDA"/>
    <w:rsid w:val="00D3205F"/>
    <w:rsid w:val="00D3267F"/>
    <w:rsid w:val="00D32AB0"/>
    <w:rsid w:val="00D33024"/>
    <w:rsid w:val="00D337F5"/>
    <w:rsid w:val="00D33A10"/>
    <w:rsid w:val="00D33E3A"/>
    <w:rsid w:val="00D347B5"/>
    <w:rsid w:val="00D34CF7"/>
    <w:rsid w:val="00D351C4"/>
    <w:rsid w:val="00D35C9D"/>
    <w:rsid w:val="00D3679C"/>
    <w:rsid w:val="00D4002A"/>
    <w:rsid w:val="00D409E4"/>
    <w:rsid w:val="00D4175B"/>
    <w:rsid w:val="00D425BD"/>
    <w:rsid w:val="00D47027"/>
    <w:rsid w:val="00D51979"/>
    <w:rsid w:val="00D531FE"/>
    <w:rsid w:val="00D53E3F"/>
    <w:rsid w:val="00D558AD"/>
    <w:rsid w:val="00D601AB"/>
    <w:rsid w:val="00D63136"/>
    <w:rsid w:val="00D634D9"/>
    <w:rsid w:val="00D664EC"/>
    <w:rsid w:val="00D66BD4"/>
    <w:rsid w:val="00D67724"/>
    <w:rsid w:val="00D70FAC"/>
    <w:rsid w:val="00D710AC"/>
    <w:rsid w:val="00D713D3"/>
    <w:rsid w:val="00D75338"/>
    <w:rsid w:val="00D775CB"/>
    <w:rsid w:val="00D77615"/>
    <w:rsid w:val="00D77BD4"/>
    <w:rsid w:val="00D809F7"/>
    <w:rsid w:val="00D80BC7"/>
    <w:rsid w:val="00D81215"/>
    <w:rsid w:val="00D85F38"/>
    <w:rsid w:val="00D90D53"/>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6F2"/>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0DB3"/>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308F"/>
    <w:rsid w:val="00E14851"/>
    <w:rsid w:val="00E159D4"/>
    <w:rsid w:val="00E15ACC"/>
    <w:rsid w:val="00E15E7D"/>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251"/>
    <w:rsid w:val="00E807CA"/>
    <w:rsid w:val="00E83974"/>
    <w:rsid w:val="00E839E6"/>
    <w:rsid w:val="00E8412D"/>
    <w:rsid w:val="00E8444A"/>
    <w:rsid w:val="00E848A3"/>
    <w:rsid w:val="00E851A7"/>
    <w:rsid w:val="00E85596"/>
    <w:rsid w:val="00E86E95"/>
    <w:rsid w:val="00E876AE"/>
    <w:rsid w:val="00E9125F"/>
    <w:rsid w:val="00E92E14"/>
    <w:rsid w:val="00E93DF1"/>
    <w:rsid w:val="00E945B5"/>
    <w:rsid w:val="00E95E51"/>
    <w:rsid w:val="00E961BB"/>
    <w:rsid w:val="00E9626D"/>
    <w:rsid w:val="00EA0970"/>
    <w:rsid w:val="00EA0F32"/>
    <w:rsid w:val="00EA11C0"/>
    <w:rsid w:val="00EA248F"/>
    <w:rsid w:val="00EA37F8"/>
    <w:rsid w:val="00EA464E"/>
    <w:rsid w:val="00EA48D3"/>
    <w:rsid w:val="00EA4C1E"/>
    <w:rsid w:val="00EA52CD"/>
    <w:rsid w:val="00EB228F"/>
    <w:rsid w:val="00EB2D36"/>
    <w:rsid w:val="00EB5808"/>
    <w:rsid w:val="00EB78BA"/>
    <w:rsid w:val="00EC00EC"/>
    <w:rsid w:val="00EC1592"/>
    <w:rsid w:val="00EC17C9"/>
    <w:rsid w:val="00EC33AA"/>
    <w:rsid w:val="00EC3A08"/>
    <w:rsid w:val="00EC47A1"/>
    <w:rsid w:val="00EC54CC"/>
    <w:rsid w:val="00EC7709"/>
    <w:rsid w:val="00ED2145"/>
    <w:rsid w:val="00ED36CF"/>
    <w:rsid w:val="00ED3A22"/>
    <w:rsid w:val="00ED3D0B"/>
    <w:rsid w:val="00ED3F05"/>
    <w:rsid w:val="00ED40AF"/>
    <w:rsid w:val="00ED5080"/>
    <w:rsid w:val="00ED50EC"/>
    <w:rsid w:val="00EE09FA"/>
    <w:rsid w:val="00EE11DB"/>
    <w:rsid w:val="00EE146C"/>
    <w:rsid w:val="00EE179B"/>
    <w:rsid w:val="00EE19FC"/>
    <w:rsid w:val="00EE1B23"/>
    <w:rsid w:val="00EE1EB9"/>
    <w:rsid w:val="00EE3D98"/>
    <w:rsid w:val="00EE4827"/>
    <w:rsid w:val="00EE5157"/>
    <w:rsid w:val="00EE60DA"/>
    <w:rsid w:val="00EE63ED"/>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4C99"/>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6EE2"/>
    <w:rsid w:val="00F47825"/>
    <w:rsid w:val="00F47A7F"/>
    <w:rsid w:val="00F47AE2"/>
    <w:rsid w:val="00F47F75"/>
    <w:rsid w:val="00F505F3"/>
    <w:rsid w:val="00F5201D"/>
    <w:rsid w:val="00F544E6"/>
    <w:rsid w:val="00F54F6D"/>
    <w:rsid w:val="00F5544A"/>
    <w:rsid w:val="00F57449"/>
    <w:rsid w:val="00F60343"/>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360"/>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46D6"/>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4979"/>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93571"/>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23B1-F9C0-4783-A5E1-9B5A8AD4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9</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10420</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73</cp:revision>
  <cp:lastPrinted>2024-11-18T10:33:00Z</cp:lastPrinted>
  <dcterms:created xsi:type="dcterms:W3CDTF">2021-12-02T11:15:00Z</dcterms:created>
  <dcterms:modified xsi:type="dcterms:W3CDTF">2025-01-13T04:49:00Z</dcterms:modified>
</cp:coreProperties>
</file>