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A75D4C" w:rsidP="00143A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A75D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925F2A" w:rsidRPr="00925F2A" w:rsidRDefault="00925F2A" w:rsidP="00925F2A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5F2A">
        <w:rPr>
          <w:rFonts w:ascii="Times New Roman" w:eastAsiaTheme="minorHAnsi" w:hAnsi="Times New Roman"/>
          <w:b/>
          <w:sz w:val="24"/>
          <w:szCs w:val="24"/>
        </w:rPr>
        <w:t xml:space="preserve">24.01.2017 Управления </w:t>
      </w:r>
      <w:proofErr w:type="spellStart"/>
      <w:r w:rsidRPr="00925F2A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925F2A">
        <w:rPr>
          <w:rFonts w:ascii="Times New Roman" w:eastAsiaTheme="minorHAnsi" w:hAnsi="Times New Roman"/>
          <w:b/>
          <w:sz w:val="24"/>
          <w:szCs w:val="24"/>
        </w:rPr>
        <w:t xml:space="preserve"> по ХМАО – Югре напоминает о преимуществах "личного кабинета правообладателя" и "личного кабинета кадастрового инженера" </w:t>
      </w:r>
    </w:p>
    <w:p w:rsid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925F2A">
        <w:rPr>
          <w:rFonts w:ascii="Times New Roman" w:eastAsiaTheme="minorHAnsi" w:hAnsi="Times New Roman"/>
          <w:sz w:val="24"/>
          <w:szCs w:val="24"/>
        </w:rPr>
        <w:t xml:space="preserve">Для улучшения качества обслуживания собственников недвижимости и повышения уровня защищенности их прав на портале </w:t>
      </w:r>
      <w:proofErr w:type="spellStart"/>
      <w:r w:rsidRPr="00925F2A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925F2A">
        <w:rPr>
          <w:rFonts w:ascii="Times New Roman" w:eastAsiaTheme="minorHAnsi" w:hAnsi="Times New Roman"/>
          <w:sz w:val="24"/>
          <w:szCs w:val="24"/>
        </w:rPr>
        <w:t xml:space="preserve"> успешно функционируют два электронных сервиса - "Личный кабинет правообладателя" и "Личный кабинет кадастрового инженера". Об этом    сообщили в пресс-службе Управления </w:t>
      </w:r>
      <w:proofErr w:type="spellStart"/>
      <w:r w:rsidRPr="00925F2A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925F2A">
        <w:rPr>
          <w:rFonts w:ascii="Times New Roman" w:eastAsiaTheme="minorHAnsi" w:hAnsi="Times New Roman"/>
          <w:sz w:val="24"/>
          <w:szCs w:val="24"/>
        </w:rPr>
        <w:t xml:space="preserve"> по ХМАО – Югре. </w:t>
      </w: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25F2A">
        <w:rPr>
          <w:rFonts w:ascii="Times New Roman" w:eastAsiaTheme="minorHAnsi" w:hAnsi="Times New Roman"/>
          <w:sz w:val="24"/>
          <w:szCs w:val="24"/>
        </w:rPr>
        <w:t xml:space="preserve">В сервисе "Личный кабинет правообладателя" 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25F2A">
        <w:rPr>
          <w:rFonts w:ascii="Times New Roman" w:eastAsiaTheme="minorHAnsi" w:hAnsi="Times New Roman"/>
          <w:sz w:val="24"/>
          <w:szCs w:val="24"/>
        </w:rPr>
        <w:t xml:space="preserve">Сервис "Личный кабинет кадастрового инженера" помимо всех функций, доступных в "Личном кабинете правообладателя", позволяет проводить предварительную автоматизированную проверку межевых и технических планов, актов обследования, карт-планов территории. Таким образом, </w:t>
      </w:r>
      <w:proofErr w:type="spellStart"/>
      <w:r w:rsidRPr="00925F2A">
        <w:rPr>
          <w:rFonts w:ascii="Times New Roman" w:eastAsiaTheme="minorHAnsi" w:hAnsi="Times New Roman"/>
          <w:sz w:val="24"/>
          <w:szCs w:val="24"/>
        </w:rPr>
        <w:t>Росреестр</w:t>
      </w:r>
      <w:proofErr w:type="spellEnd"/>
      <w:r w:rsidRPr="00925F2A">
        <w:rPr>
          <w:rFonts w:ascii="Times New Roman" w:eastAsiaTheme="minorHAnsi" w:hAnsi="Times New Roman"/>
          <w:sz w:val="24"/>
          <w:szCs w:val="24"/>
        </w:rPr>
        <w:t xml:space="preserve"> получил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- заблаговременно исправить ошибки и своевременно оказать качественную услугу своим клиентам. Кроме того, за счет размещения планов в специальном хранилище в личном кабинете кадастровые инженеры избавлены от необходимости представлять их на </w:t>
      </w:r>
      <w:proofErr w:type="gramStart"/>
      <w:r w:rsidRPr="00925F2A">
        <w:rPr>
          <w:rFonts w:ascii="Times New Roman" w:eastAsiaTheme="minorHAnsi" w:hAnsi="Times New Roman"/>
          <w:sz w:val="24"/>
          <w:szCs w:val="24"/>
        </w:rPr>
        <w:t>носителях</w:t>
      </w:r>
      <w:proofErr w:type="gramEnd"/>
      <w:r w:rsidRPr="00925F2A">
        <w:rPr>
          <w:rFonts w:ascii="Times New Roman" w:eastAsiaTheme="minorHAnsi" w:hAnsi="Times New Roman"/>
          <w:sz w:val="24"/>
          <w:szCs w:val="24"/>
        </w:rPr>
        <w:t xml:space="preserve"> данных для постановки на кадастровый учет. </w:t>
      </w: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25F2A">
        <w:rPr>
          <w:rFonts w:ascii="Times New Roman" w:eastAsiaTheme="minorHAnsi" w:hAnsi="Times New Roman"/>
          <w:sz w:val="24"/>
          <w:szCs w:val="24"/>
        </w:rPr>
        <w:t xml:space="preserve">Также с помощью сервиса кадастровый инженер может загружать для просмотра и печати протоколы предварительных автоматизированных проверок, просматривать историю их проведения, помещать пакет проверенных документов в электронное хранилище, отслеживать информацию о результатах своей деятельности. Для работы в </w:t>
      </w:r>
      <w:r w:rsidRPr="00925F2A">
        <w:rPr>
          <w:rFonts w:ascii="Times New Roman" w:eastAsiaTheme="minorHAnsi" w:hAnsi="Times New Roman"/>
          <w:sz w:val="24"/>
          <w:szCs w:val="24"/>
        </w:rPr>
        <w:lastRenderedPageBreak/>
        <w:t xml:space="preserve">личных кабинетах необходимо иметь подтвержденную учетную запись на Портале государственных услуг Российской Федерации.  </w:t>
      </w: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25F2A" w:rsidRPr="00925F2A" w:rsidRDefault="00925F2A" w:rsidP="00925F2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25F2A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925F2A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925F2A"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25F2A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FF26-E9D0-4B88-9E5C-309A07A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2018-01-24T10:19:00Z</dcterms:created>
  <dcterms:modified xsi:type="dcterms:W3CDTF">2018-01-24T10:19:00Z</dcterms:modified>
</cp:coreProperties>
</file>