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left="454" w:right="0" w:hanging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Утверждаю: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Директор ООО ИУК «Жилище»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_______________Шишханов М.З.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________________________2025г.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План подготовки к отопительному периоду 2025-2026 г.г.  п</w:t>
      </w:r>
      <w:r>
        <w:rPr>
          <w:rFonts w:ascii="Times New Roman" w:hAnsi="Times New Roman"/>
          <w:b/>
          <w:sz w:val="24"/>
          <w:szCs w:val="24"/>
        </w:rPr>
        <w:t>отребителей тепловой энергии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находящихся в управлении  ООО ИУК «Жилище»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ind w:left="567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Style w:val="a8"/>
        <w:tblW w:w="15390" w:type="dxa"/>
        <w:jc w:val="left"/>
        <w:tblInd w:w="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3"/>
        <w:gridCol w:w="2313"/>
        <w:gridCol w:w="7239"/>
        <w:gridCol w:w="1501"/>
        <w:gridCol w:w="934"/>
        <w:gridCol w:w="960"/>
        <w:gridCol w:w="1679"/>
      </w:tblGrid>
      <w:tr>
        <w:trPr>
          <w:trHeight w:val="49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Требование Правил обеспечения готовности к отопительному периоду</w:t>
            </w:r>
          </w:p>
        </w:tc>
        <w:tc>
          <w:tcPr>
            <w:tcW w:w="7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Организационные и технические мероприятия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Срок выполнения мероприятий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Ед. изм.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Кол-во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Ответственный исполнитель</w:t>
            </w:r>
          </w:p>
        </w:tc>
      </w:tr>
      <w:tr>
        <w:trPr>
          <w:trHeight w:val="749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Промывка внутренней системы отопления.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Ответственный за безопасную эксплуатацию ТЭУ</w:t>
            </w:r>
          </w:p>
        </w:tc>
      </w:tr>
      <w:tr>
        <w:trPr>
          <w:trHeight w:val="143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П.11.5.2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установок, установка и пломбирование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Ответственный за безопасную эксплуатацию ТЭУ</w:t>
            </w:r>
          </w:p>
        </w:tc>
      </w:tr>
      <w:tr>
        <w:trPr>
          <w:trHeight w:val="1588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П.11.5.3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Проверка (осмотр) запорной арматуры, в том числе в высших (воздушники) и низших точках трубопровода (спускники) и арматуры постоянного регулирования. Обеспечить работоспособность, плотность (герметичность) сальниковых уплотнений, теплоизоляцию в соответствии с проектными решениями, проверить сохранность пломб, установленных теплоснабжающими и теплосетевыми организациями.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Ответственный за безопасную эксплуатацию ТЭУ</w:t>
            </w:r>
          </w:p>
        </w:tc>
      </w:tr>
      <w:tr>
        <w:trPr>
          <w:trHeight w:val="840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П.11.5.4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Разработать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   ООО ИУК «Жилище».       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Администрация  ООО ИУК «Жилище»</w:t>
            </w:r>
          </w:p>
        </w:tc>
      </w:tr>
      <w:tr>
        <w:trPr>
          <w:trHeight w:val="311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231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П.11.5.5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Испытания на плотность и прочность (гидравлические испытания)</w:t>
            </w:r>
          </w:p>
        </w:tc>
        <w:tc>
          <w:tcPr>
            <w:tcW w:w="150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67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Ответственный за безопасную эксплуатацию ТЭУ</w:t>
            </w:r>
          </w:p>
        </w:tc>
      </w:tr>
      <w:tr>
        <w:trPr>
          <w:trHeight w:val="143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5.1.</w:t>
            </w:r>
          </w:p>
        </w:tc>
        <w:tc>
          <w:tcPr>
            <w:tcW w:w="2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гидравлические испытания тепловых энергоустановок;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43" w:hRule="atLeast"/>
        </w:trPr>
        <w:tc>
          <w:tcPr>
            <w:tcW w:w="7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5.2</w:t>
            </w:r>
          </w:p>
        </w:tc>
        <w:tc>
          <w:tcPr>
            <w:tcW w:w="2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гидравлические испытания внутренней системы отопления;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43" w:hRule="atLeast"/>
        </w:trPr>
        <w:tc>
          <w:tcPr>
            <w:tcW w:w="7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5.3</w:t>
            </w:r>
          </w:p>
        </w:tc>
        <w:tc>
          <w:tcPr>
            <w:tcW w:w="2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гидравлические испытания внутренней системы горячего водоснабжения;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43" w:hRule="atLeast"/>
        </w:trPr>
        <w:tc>
          <w:tcPr>
            <w:tcW w:w="7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5.4</w:t>
            </w:r>
          </w:p>
        </w:tc>
        <w:tc>
          <w:tcPr>
            <w:tcW w:w="2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Внести в паспорт теплового узла результаты проведенных испытаний.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П.11.5.6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Разработать организационно-распорядительные документы об утверждении перечня производственных инструкций для безопасной эксплуатации тепловых энергоустановок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Администрация  ООО ИУК «Жилище»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П.11.5.7 Правил 2234</w:t>
            </w:r>
          </w:p>
        </w:tc>
        <w:tc>
          <w:tcPr>
            <w:tcW w:w="7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Утвердить эксплуатационные инструкции объектов теплоснабжения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Директор  ООО ИУК «Жилище»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П.11.5.8 Правил 2234</w:t>
            </w:r>
          </w:p>
        </w:tc>
        <w:tc>
          <w:tcPr>
            <w:tcW w:w="7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Актуализировать паспорта тепловых пунктов, проектно-техническую документацию.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Ответственный за безопасную эксплуатацию ТЭУ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П.11.5.9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Подготовить выписку из утвержденного штатного расписания, подтверждающую наличие персонала, осуществляющего функции эксплуатационной, диспетчерской и аварийной служб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Администрация  ООО ИУК «Жилище»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П.11.5.11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 или отступлений от проектного решения.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Ответственный за безопасную эксплуатацию ТЭУ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П.11.5.14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Проверка узлов учета, оформить акт разграничения балансовой принадлежности.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Ответственный за безопасную эксплуатацию ТЭУ</w:t>
            </w:r>
          </w:p>
        </w:tc>
      </w:tr>
      <w:tr>
        <w:trPr>
          <w:trHeight w:val="710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П.11.5.15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Проверка контрольно-измерительных приборов в тепловом пункте.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ИТП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Ответственный за безопасную эксплуатацию ТЭУ</w:t>
            </w:r>
          </w:p>
        </w:tc>
      </w:tr>
      <w:tr>
        <w:trPr>
          <w:trHeight w:val="286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231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П.11.5.16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Подготовка к отопительному периоду теплового контура здания.</w:t>
            </w:r>
          </w:p>
        </w:tc>
        <w:tc>
          <w:tcPr>
            <w:tcW w:w="150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67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Начальник РЭУ</w:t>
            </w:r>
          </w:p>
        </w:tc>
      </w:tr>
      <w:tr>
        <w:trPr>
          <w:trHeight w:val="163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13.1.</w:t>
            </w:r>
          </w:p>
        </w:tc>
        <w:tc>
          <w:tcPr>
            <w:tcW w:w="23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Восстановить остекление оконных проемов лестничных клеток;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13.2.</w:t>
            </w:r>
          </w:p>
        </w:tc>
        <w:tc>
          <w:tcPr>
            <w:tcW w:w="23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Провести ремонт кровли;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4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13.3.</w:t>
            </w:r>
          </w:p>
        </w:tc>
        <w:tc>
          <w:tcPr>
            <w:tcW w:w="23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Выполнить утепление окон и дверей, установка пружин на дверях.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П.11.5.19 и Приложение к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Получить подписанный представителем теплоснабжающей организации акт проверки технической готовности теплопотребляющей установки объекта к отопительному периоду.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Ответственный за безопасную эксплуатацию ТЭУ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П.4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Устранить проблемы, выявленные по результатам анализа прохождения предыдущих трех отопительных периодов, произошедших аварийных ситуаций при теплоснабжении в прошлые три отопительных периода.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Ответственный за безопасную эксплуатацию ТЭУ</w:t>
            </w:r>
          </w:p>
        </w:tc>
      </w:tr>
      <w:tr>
        <w:trPr>
          <w:trHeight w:val="239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Приложение 4 к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Порядку проведения оценки готовности к отопительному периоду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Заполнить оценочные листы, предоставить его в комиссию по оценке обеспечения готовности к отопительному периоду органа местного самоуправления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Ответственный за безопасную эксплуатацию ТЭУ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lang w:eastAsia="ru-RU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lang w:eastAsia="ru-RU"/>
        </w:rPr>
      </w:pPr>
      <w:r>
        <w:rPr/>
      </w:r>
    </w:p>
    <w:sectPr>
      <w:type w:val="nextPage"/>
      <w:pgSz w:orient="landscape" w:w="16838" w:h="11906"/>
      <w:pgMar w:left="284" w:right="284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a33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50ffd"/>
    <w:rPr>
      <w:rFonts w:ascii="Calibri" w:hAnsi="Calibri" w:eastAsia="Calibri"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c3e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d50f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Style23">
    <w:name w:val="Footer"/>
    <w:basedOn w:val="Normal"/>
    <w:link w:val="Style15"/>
    <w:uiPriority w:val="99"/>
    <w:unhideWhenUsed/>
    <w:rsid w:val="00953c3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135f7"/>
    <w:pPr>
      <w:spacing w:before="0" w:after="160"/>
      <w:ind w:left="720" w:hanging="0"/>
      <w:contextualSpacing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ea15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56FC-F8A7-422D-82D0-0CA3D0F2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LibreOffice/7.4.2.3$Windows_X86_64 LibreOffice_project/382eef1f22670f7f4118c8c2dd222ec7ad009daf</Application>
  <AppVersion>15.0000</AppVersion>
  <Pages>3</Pages>
  <Words>567</Words>
  <Characters>4184</Characters>
  <CharactersWithSpaces>5576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2025-04-25T06:02:00Z</dcterms:created>
  <dc:creator>Тимофеева Анжелла Геннадьевна</dc:creator>
  <dc:description/>
  <dc:language>ru-RU</dc:language>
  <cp:lastModifiedBy/>
  <cp:lastPrinted>2025-04-29T10:09:19Z</cp:lastPrinted>
  <dcterms:modified xsi:type="dcterms:W3CDTF">2025-04-29T16:14:48Z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