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2" w:rsidRPr="00911ACA" w:rsidRDefault="00546E42" w:rsidP="00546E42">
      <w:pPr>
        <w:pStyle w:val="ConsPlusTitle"/>
        <w:pageBreakBefore/>
        <w:widowControl/>
        <w:tabs>
          <w:tab w:val="left" w:pos="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5214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2" w:rsidRPr="00911ACA" w:rsidRDefault="00546E42" w:rsidP="00546E42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>
        <w:rPr>
          <w:b/>
          <w:bCs/>
          <w:sz w:val="22"/>
          <w:szCs w:val="22"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  <w:r>
        <w:rPr>
          <w:b/>
          <w:bCs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546E42" w:rsidRPr="00911ACA" w:rsidRDefault="00546E42" w:rsidP="00546E42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546E42" w:rsidRPr="00911ACA" w:rsidRDefault="00546E42" w:rsidP="00546E42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546E42" w:rsidRPr="00911ACA" w:rsidRDefault="00546E42" w:rsidP="00546E42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546E42" w:rsidRPr="00911ACA" w:rsidRDefault="00546E42" w:rsidP="00546E42">
      <w:pPr>
        <w:rPr>
          <w:sz w:val="16"/>
        </w:rPr>
      </w:pPr>
    </w:p>
    <w:p w:rsidR="00546E42" w:rsidRPr="00911ACA" w:rsidRDefault="00546E42" w:rsidP="00546E42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546E42" w:rsidRPr="00911ACA" w:rsidRDefault="00546E42" w:rsidP="00546E42">
      <w:pPr>
        <w:jc w:val="both"/>
        <w:rPr>
          <w:sz w:val="28"/>
          <w:szCs w:val="28"/>
        </w:rPr>
      </w:pPr>
    </w:p>
    <w:p w:rsidR="00546E42" w:rsidRPr="00E6271F" w:rsidRDefault="00E6271F" w:rsidP="00546E42">
      <w:pPr>
        <w:pStyle w:val="a3"/>
        <w:tabs>
          <w:tab w:val="left" w:pos="0"/>
        </w:tabs>
        <w:rPr>
          <w:szCs w:val="28"/>
        </w:rPr>
      </w:pPr>
      <w:r w:rsidRPr="00E6271F">
        <w:rPr>
          <w:szCs w:val="28"/>
        </w:rPr>
        <w:t>О</w:t>
      </w:r>
      <w:r w:rsidR="00546E42" w:rsidRPr="00E6271F">
        <w:rPr>
          <w:szCs w:val="28"/>
        </w:rPr>
        <w:t>т</w:t>
      </w:r>
      <w:r>
        <w:rPr>
          <w:szCs w:val="28"/>
        </w:rPr>
        <w:t xml:space="preserve"> </w:t>
      </w:r>
      <w:r w:rsidR="00C71E5E">
        <w:rPr>
          <w:szCs w:val="28"/>
        </w:rPr>
        <w:t xml:space="preserve">09.02.2021                                                                                                       </w:t>
      </w:r>
      <w:r w:rsidR="00546E42" w:rsidRPr="00E6271F">
        <w:rPr>
          <w:szCs w:val="28"/>
        </w:rPr>
        <w:t xml:space="preserve">№ </w:t>
      </w:r>
      <w:r w:rsidR="00C71E5E">
        <w:rPr>
          <w:szCs w:val="28"/>
        </w:rPr>
        <w:t>69</w:t>
      </w:r>
    </w:p>
    <w:p w:rsidR="00546E42" w:rsidRPr="00911ACA" w:rsidRDefault="00546E42" w:rsidP="00546E42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546E42" w:rsidRPr="00911ACA" w:rsidRDefault="00546E42" w:rsidP="00546E42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E42" w:rsidRPr="00911ACA" w:rsidRDefault="00546E42" w:rsidP="00AA1C1F">
      <w:pPr>
        <w:pStyle w:val="ConsPlusNormal"/>
        <w:widowControl/>
        <w:tabs>
          <w:tab w:val="left" w:pos="4111"/>
        </w:tabs>
        <w:ind w:righ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EEF">
        <w:rPr>
          <w:rFonts w:ascii="Times New Roman" w:hAnsi="Times New Roman" w:cs="Times New Roman"/>
          <w:sz w:val="28"/>
          <w:szCs w:val="28"/>
        </w:rPr>
        <w:t>О</w:t>
      </w:r>
      <w:r w:rsidR="004A4DC9">
        <w:rPr>
          <w:rFonts w:ascii="Times New Roman" w:hAnsi="Times New Roman" w:cs="Times New Roman"/>
          <w:sz w:val="28"/>
          <w:szCs w:val="28"/>
        </w:rPr>
        <w:t>б утверждении порядка оценки налоговых расходов городского поселения Излучинск</w:t>
      </w:r>
    </w:p>
    <w:p w:rsidR="00546E42" w:rsidRPr="004A4DC9" w:rsidRDefault="00546E42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DC9" w:rsidRDefault="004A4DC9" w:rsidP="004A4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C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</w:t>
      </w:r>
      <w:r w:rsidR="00B74B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4DC9">
        <w:rPr>
          <w:rFonts w:ascii="Times New Roman" w:hAnsi="Times New Roman" w:cs="Times New Roman"/>
          <w:sz w:val="28"/>
          <w:szCs w:val="28"/>
        </w:rPr>
        <w:t>от 22.06.2019</w:t>
      </w:r>
      <w:r w:rsidR="00B74B31">
        <w:rPr>
          <w:rFonts w:ascii="Times New Roman" w:hAnsi="Times New Roman" w:cs="Times New Roman"/>
          <w:sz w:val="28"/>
          <w:szCs w:val="28"/>
        </w:rPr>
        <w:t xml:space="preserve"> № </w:t>
      </w:r>
      <w:r w:rsidRPr="004A4DC9">
        <w:rPr>
          <w:rFonts w:ascii="Times New Roman" w:hAnsi="Times New Roman" w:cs="Times New Roman"/>
          <w:sz w:val="28"/>
          <w:szCs w:val="28"/>
        </w:rPr>
        <w:t xml:space="preserve">796 </w:t>
      </w:r>
      <w:r w:rsidR="00B74B31">
        <w:rPr>
          <w:rFonts w:ascii="Times New Roman" w:hAnsi="Times New Roman" w:cs="Times New Roman"/>
          <w:sz w:val="28"/>
          <w:szCs w:val="28"/>
        </w:rPr>
        <w:t>«</w:t>
      </w:r>
      <w:r w:rsidRPr="004A4DC9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B74B31">
        <w:rPr>
          <w:rFonts w:ascii="Times New Roman" w:hAnsi="Times New Roman" w:cs="Times New Roman"/>
          <w:sz w:val="28"/>
          <w:szCs w:val="28"/>
        </w:rPr>
        <w:t>», уставом поселения:</w:t>
      </w:r>
    </w:p>
    <w:p w:rsidR="00B74B31" w:rsidRPr="004A4DC9" w:rsidRDefault="00B74B31" w:rsidP="004A4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DC9" w:rsidRPr="004A4DC9" w:rsidRDefault="004A4DC9" w:rsidP="004A4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C9">
        <w:rPr>
          <w:rFonts w:ascii="Times New Roman" w:hAnsi="Times New Roman" w:cs="Times New Roman"/>
          <w:sz w:val="28"/>
          <w:szCs w:val="28"/>
        </w:rPr>
        <w:t xml:space="preserve">1. Утвердить порядок оценки налоговых расходов </w:t>
      </w:r>
      <w:r w:rsidR="00B74B31">
        <w:rPr>
          <w:rFonts w:ascii="Times New Roman" w:hAnsi="Times New Roman" w:cs="Times New Roman"/>
          <w:sz w:val="28"/>
          <w:szCs w:val="28"/>
        </w:rPr>
        <w:t xml:space="preserve">городского поселения Излучинск </w:t>
      </w:r>
      <w:r w:rsidRPr="004A4DC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74B31" w:rsidRDefault="00B74B31" w:rsidP="004A4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B31" w:rsidRDefault="00B74B31" w:rsidP="00B74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4B31">
        <w:rPr>
          <w:rFonts w:ascii="Times New Roman" w:hAnsi="Times New Roman" w:cs="Times New Roman"/>
          <w:sz w:val="28"/>
          <w:szCs w:val="28"/>
        </w:rPr>
        <w:t xml:space="preserve">. Отделу организации деятельности администрации поселения                  </w:t>
      </w:r>
      <w:proofErr w:type="gramStart"/>
      <w:r w:rsidRPr="00B74B3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74B31">
        <w:rPr>
          <w:rFonts w:ascii="Times New Roman" w:hAnsi="Times New Roman" w:cs="Times New Roman"/>
          <w:sz w:val="28"/>
          <w:szCs w:val="28"/>
        </w:rPr>
        <w:t>А.Г. Ахметзянова) обнародовать (опубликовать) постановление путем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31">
        <w:rPr>
          <w:rFonts w:ascii="Times New Roman" w:hAnsi="Times New Roman" w:cs="Times New Roman"/>
          <w:sz w:val="28"/>
          <w:szCs w:val="28"/>
        </w:rPr>
        <w:t>размещения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31">
        <w:rPr>
          <w:rFonts w:ascii="Times New Roman" w:hAnsi="Times New Roman" w:cs="Times New Roman"/>
          <w:sz w:val="28"/>
          <w:szCs w:val="28"/>
        </w:rPr>
        <w:t>поселения.</w:t>
      </w:r>
    </w:p>
    <w:p w:rsidR="00B74B31" w:rsidRDefault="00B74B31" w:rsidP="00B74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B31" w:rsidRPr="00B74B31" w:rsidRDefault="00B74B31" w:rsidP="00B74B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74B31">
        <w:rPr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B74B31" w:rsidRPr="00B74B31" w:rsidRDefault="00B74B31" w:rsidP="00B74B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74B31" w:rsidRPr="00B74B31" w:rsidRDefault="00B74B31" w:rsidP="00B74B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74B31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начальника управления по экономике и финансам администрации поселения Т.Н. Попову.</w:t>
      </w:r>
    </w:p>
    <w:p w:rsidR="00B74B31" w:rsidRPr="00B74B31" w:rsidRDefault="00B74B31" w:rsidP="00B74B31">
      <w:pPr>
        <w:jc w:val="both"/>
        <w:rPr>
          <w:sz w:val="28"/>
          <w:szCs w:val="28"/>
        </w:rPr>
      </w:pPr>
    </w:p>
    <w:p w:rsidR="00B74B31" w:rsidRPr="00B74B31" w:rsidRDefault="00B74B31" w:rsidP="00B74B31">
      <w:pPr>
        <w:jc w:val="both"/>
        <w:rPr>
          <w:sz w:val="28"/>
          <w:szCs w:val="28"/>
        </w:rPr>
      </w:pPr>
    </w:p>
    <w:p w:rsidR="00B74B31" w:rsidRPr="00B74B31" w:rsidRDefault="00B74B31" w:rsidP="00B74B31">
      <w:pPr>
        <w:jc w:val="both"/>
        <w:rPr>
          <w:sz w:val="28"/>
          <w:szCs w:val="28"/>
        </w:rPr>
      </w:pPr>
    </w:p>
    <w:p w:rsidR="00B74B31" w:rsidRPr="00B74B31" w:rsidRDefault="00B74B31" w:rsidP="00B74B31">
      <w:pPr>
        <w:rPr>
          <w:sz w:val="28"/>
          <w:szCs w:val="28"/>
        </w:rPr>
      </w:pPr>
      <w:r w:rsidRPr="00B74B31">
        <w:rPr>
          <w:sz w:val="28"/>
          <w:szCs w:val="28"/>
        </w:rPr>
        <w:t>Глава администрации поселения</w:t>
      </w:r>
      <w:r w:rsidRPr="00B74B31">
        <w:rPr>
          <w:sz w:val="28"/>
          <w:szCs w:val="28"/>
        </w:rPr>
        <w:tab/>
      </w:r>
      <w:r w:rsidRPr="00B74B31">
        <w:rPr>
          <w:sz w:val="28"/>
          <w:szCs w:val="28"/>
        </w:rPr>
        <w:tab/>
      </w:r>
      <w:r w:rsidRPr="00B74B31">
        <w:rPr>
          <w:sz w:val="28"/>
          <w:szCs w:val="28"/>
        </w:rPr>
        <w:tab/>
        <w:t xml:space="preserve">                 </w:t>
      </w:r>
      <w:r w:rsidRPr="00B74B31">
        <w:rPr>
          <w:sz w:val="28"/>
          <w:szCs w:val="28"/>
        </w:rPr>
        <w:tab/>
      </w:r>
      <w:r w:rsidRPr="00B74B31">
        <w:rPr>
          <w:sz w:val="28"/>
          <w:szCs w:val="28"/>
        </w:rPr>
        <w:tab/>
        <w:t>В.А. Берновик</w:t>
      </w:r>
    </w:p>
    <w:p w:rsidR="00B74B31" w:rsidRPr="00B74B31" w:rsidRDefault="00B74B31" w:rsidP="00B74B31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4A4DC9" w:rsidRPr="004A4DC9" w:rsidRDefault="004A4DC9" w:rsidP="004A4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859" w:rsidRDefault="00860859" w:rsidP="00860859">
      <w:pPr>
        <w:pStyle w:val="ConsPlusNormal"/>
        <w:widowControl/>
        <w:ind w:left="538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0859" w:rsidRDefault="00860859" w:rsidP="00860859">
      <w:pPr>
        <w:pStyle w:val="ConsPlusNormal"/>
        <w:widowControl/>
        <w:ind w:left="538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64E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860859" w:rsidRDefault="00860859" w:rsidP="00860859">
      <w:pPr>
        <w:pStyle w:val="ConsPlusNormal"/>
        <w:widowControl/>
        <w:ind w:left="538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64E1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</w:p>
    <w:p w:rsidR="00860859" w:rsidRDefault="00860859" w:rsidP="00860859">
      <w:pPr>
        <w:pStyle w:val="ConsPlusNormal"/>
        <w:widowControl/>
        <w:ind w:left="538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BF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E5E">
        <w:rPr>
          <w:rFonts w:ascii="Times New Roman" w:hAnsi="Times New Roman" w:cs="Times New Roman"/>
          <w:sz w:val="28"/>
          <w:szCs w:val="28"/>
        </w:rPr>
        <w:t>09.02.2021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0BFF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E5E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p w:rsidR="004A4DC9" w:rsidRPr="004A4DC9" w:rsidRDefault="004A4DC9" w:rsidP="004A4DC9">
      <w:pPr>
        <w:widowControl w:val="0"/>
        <w:autoSpaceDE w:val="0"/>
        <w:autoSpaceDN w:val="0"/>
        <w:rPr>
          <w:sz w:val="28"/>
          <w:szCs w:val="28"/>
        </w:rPr>
      </w:pPr>
    </w:p>
    <w:p w:rsidR="00860859" w:rsidRDefault="00860859" w:rsidP="004A4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"/>
      <w:bookmarkEnd w:id="1"/>
    </w:p>
    <w:p w:rsidR="004A4DC9" w:rsidRDefault="004A4DC9" w:rsidP="004A4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ПОРЯДОК</w:t>
      </w:r>
    </w:p>
    <w:p w:rsidR="00860859" w:rsidRDefault="00860859" w:rsidP="008608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налоговых расходов городского поселения Излучинск</w:t>
      </w:r>
    </w:p>
    <w:p w:rsidR="00860859" w:rsidRDefault="00860859" w:rsidP="008608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4DC9" w:rsidRPr="004A4DC9" w:rsidRDefault="004A4DC9" w:rsidP="008608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I. Общие положения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4DC9" w:rsidRDefault="004A4DC9" w:rsidP="00A105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A4DC9">
        <w:rPr>
          <w:sz w:val="28"/>
          <w:szCs w:val="28"/>
        </w:rPr>
        <w:t>1.1. Порядок оценки налоговых расходов</w:t>
      </w:r>
      <w:r w:rsidR="00A1056C">
        <w:rPr>
          <w:sz w:val="28"/>
          <w:szCs w:val="28"/>
        </w:rPr>
        <w:t xml:space="preserve"> городского поселения Излучинск </w:t>
      </w:r>
      <w:r w:rsidRPr="004A4DC9">
        <w:rPr>
          <w:sz w:val="28"/>
          <w:szCs w:val="28"/>
        </w:rPr>
        <w:t>(далее</w:t>
      </w:r>
      <w:r w:rsidR="00A1056C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>Порядок) определяет процедуру проведения оценки эффективности предоставляемых налоговых расходов</w:t>
      </w:r>
      <w:r w:rsidR="00A1056C">
        <w:rPr>
          <w:sz w:val="28"/>
          <w:szCs w:val="28"/>
        </w:rPr>
        <w:t xml:space="preserve"> городского поселения Излучинск </w:t>
      </w:r>
      <w:r w:rsidRPr="004A4DC9">
        <w:rPr>
          <w:sz w:val="28"/>
          <w:szCs w:val="28"/>
        </w:rPr>
        <w:t>(далее</w:t>
      </w:r>
      <w:r w:rsidR="00A1056C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>налоговые расходы</w:t>
      </w:r>
      <w:r w:rsidR="00B461CC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), правила формирования информации</w:t>
      </w:r>
      <w:r w:rsidR="00B461CC">
        <w:rPr>
          <w:sz w:val="28"/>
          <w:szCs w:val="28"/>
        </w:rPr>
        <w:t xml:space="preserve"> </w:t>
      </w:r>
      <w:r w:rsidRPr="004A4DC9">
        <w:rPr>
          <w:sz w:val="28"/>
          <w:szCs w:val="28"/>
        </w:rPr>
        <w:t>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4A4DC9" w:rsidRDefault="00A1056C" w:rsidP="00A1056C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4DC9" w:rsidRPr="004A4DC9">
        <w:rPr>
          <w:sz w:val="28"/>
          <w:szCs w:val="28"/>
        </w:rPr>
        <w:t>Понятия, используемые в настоящем Порядке:</w:t>
      </w:r>
    </w:p>
    <w:p w:rsidR="004A4DC9" w:rsidRPr="004A4DC9" w:rsidRDefault="004A4DC9" w:rsidP="00B461C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налоговые расходы</w:t>
      </w:r>
      <w:r w:rsidR="00B461CC">
        <w:rPr>
          <w:sz w:val="28"/>
          <w:szCs w:val="28"/>
        </w:rPr>
        <w:t xml:space="preserve"> поселения – </w:t>
      </w:r>
      <w:r w:rsidRPr="004A4DC9">
        <w:rPr>
          <w:sz w:val="28"/>
          <w:szCs w:val="28"/>
        </w:rPr>
        <w:t>выпадающие доходы бюджета</w:t>
      </w:r>
      <w:r w:rsidR="00B461CC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поддержки </w:t>
      </w:r>
      <w:r w:rsidR="00B461CC">
        <w:rPr>
          <w:sz w:val="28"/>
          <w:szCs w:val="28"/>
        </w:rPr>
        <w:t xml:space="preserve">                  </w:t>
      </w:r>
      <w:r w:rsidRPr="004A4DC9">
        <w:rPr>
          <w:sz w:val="28"/>
          <w:szCs w:val="28"/>
        </w:rPr>
        <w:t xml:space="preserve">в соответствии с целями муниципальных программ и (или) целями социально-экономической политики </w:t>
      </w:r>
      <w:r w:rsidR="00B461CC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>, не относящимися к муниципальным программам;</w:t>
      </w:r>
    </w:p>
    <w:p w:rsidR="006C032F" w:rsidRDefault="006C032F" w:rsidP="006C032F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6C032F">
        <w:rPr>
          <w:sz w:val="28"/>
          <w:szCs w:val="28"/>
        </w:rPr>
        <w:t xml:space="preserve">куратор налогового расхода – структурные подразделения администрации поселения, ответственные в соответствии с полномочиями, установленными нормативными правовыми актами поселения, за достижение соответствующих налоговому расходу целей муниципальной программы поселения и (или) целей социально-экономической политики </w:t>
      </w:r>
      <w:proofErr w:type="gramStart"/>
      <w:r w:rsidRPr="006C032F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6C032F">
        <w:rPr>
          <w:sz w:val="28"/>
          <w:szCs w:val="28"/>
        </w:rPr>
        <w:t>не относящийся к муниципальным программам поселения;</w:t>
      </w:r>
    </w:p>
    <w:p w:rsidR="006C032F" w:rsidRDefault="006C032F" w:rsidP="006C032F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6C032F">
        <w:rPr>
          <w:sz w:val="28"/>
          <w:szCs w:val="28"/>
        </w:rPr>
        <w:t>перечень налоговых расходов поселения – документ, содержащий            сведения о распределении налоговых расходов поселения в соответствии             с целями муниципальных программ поселения, структурных элементов                    муниципальных программ поселения и (или) целями социально-экономической политики поселения, не относящимися к муниципальным программам                    поселения, а также о кураторах налоговых расходов</w:t>
      </w:r>
      <w:r w:rsidR="00EE2E51">
        <w:rPr>
          <w:sz w:val="28"/>
          <w:szCs w:val="28"/>
        </w:rPr>
        <w:t>;</w:t>
      </w:r>
    </w:p>
    <w:p w:rsidR="004A4DC9" w:rsidRPr="004A4DC9" w:rsidRDefault="006C032F" w:rsidP="006C032F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6C032F">
        <w:rPr>
          <w:sz w:val="28"/>
          <w:szCs w:val="28"/>
        </w:rPr>
        <w:t xml:space="preserve"> </w:t>
      </w:r>
      <w:r w:rsidR="00EE2E51">
        <w:rPr>
          <w:sz w:val="28"/>
          <w:szCs w:val="28"/>
        </w:rPr>
        <w:t xml:space="preserve">ответственные исполнители – </w:t>
      </w:r>
      <w:r w:rsidR="004A4DC9" w:rsidRPr="004A4DC9">
        <w:rPr>
          <w:sz w:val="28"/>
          <w:szCs w:val="28"/>
        </w:rPr>
        <w:t>структурные подразделения администрации</w:t>
      </w:r>
      <w:r w:rsidR="00EE2E51">
        <w:rPr>
          <w:sz w:val="28"/>
          <w:szCs w:val="28"/>
        </w:rPr>
        <w:t xml:space="preserve"> городского поселения </w:t>
      </w:r>
      <w:r w:rsidR="00EE2E51">
        <w:rPr>
          <w:sz w:val="28"/>
          <w:szCs w:val="28"/>
        </w:rPr>
        <w:tab/>
        <w:t>Излучинск (далее – Администрация)</w:t>
      </w:r>
      <w:r w:rsidR="004A4DC9" w:rsidRPr="004A4DC9">
        <w:rPr>
          <w:sz w:val="28"/>
          <w:szCs w:val="28"/>
        </w:rPr>
        <w:t>, которых предлагается определить в качестве кураторов налоговых расходов</w:t>
      </w:r>
      <w:r w:rsidR="00EE2E51">
        <w:rPr>
          <w:sz w:val="28"/>
          <w:szCs w:val="28"/>
        </w:rPr>
        <w:t xml:space="preserve">                 </w:t>
      </w:r>
      <w:r w:rsidR="004A4DC9" w:rsidRPr="004A4DC9">
        <w:rPr>
          <w:sz w:val="28"/>
          <w:szCs w:val="28"/>
        </w:rPr>
        <w:t xml:space="preserve"> в соответствии с проектом перечня налоговых расходов;</w:t>
      </w:r>
    </w:p>
    <w:p w:rsidR="004A4DC9" w:rsidRPr="004A4DC9" w:rsidRDefault="00EE2E51" w:rsidP="00A1056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DC9" w:rsidRPr="004A4DC9">
        <w:rPr>
          <w:sz w:val="28"/>
          <w:szCs w:val="28"/>
        </w:rPr>
        <w:t>паспорт налогового расхода</w:t>
      </w:r>
      <w:r>
        <w:rPr>
          <w:sz w:val="28"/>
          <w:szCs w:val="28"/>
        </w:rPr>
        <w:t xml:space="preserve"> – </w:t>
      </w:r>
      <w:r w:rsidR="004A4DC9" w:rsidRPr="004A4DC9">
        <w:rPr>
          <w:sz w:val="28"/>
          <w:szCs w:val="28"/>
        </w:rPr>
        <w:t xml:space="preserve">документ, содержащий сведения </w:t>
      </w:r>
      <w:r>
        <w:rPr>
          <w:sz w:val="28"/>
          <w:szCs w:val="28"/>
        </w:rPr>
        <w:t xml:space="preserve">                        </w:t>
      </w:r>
      <w:r w:rsidR="004A4DC9" w:rsidRPr="004A4DC9">
        <w:rPr>
          <w:sz w:val="28"/>
          <w:szCs w:val="28"/>
        </w:rPr>
        <w:t>о нормативных, фискальных и целевых характеристиках налогового расхода</w:t>
      </w:r>
      <w:r>
        <w:rPr>
          <w:sz w:val="28"/>
          <w:szCs w:val="28"/>
        </w:rPr>
        <w:t xml:space="preserve"> поселения</w:t>
      </w:r>
      <w:r w:rsidR="004A4DC9" w:rsidRPr="004A4DC9">
        <w:rPr>
          <w:sz w:val="28"/>
          <w:szCs w:val="28"/>
        </w:rPr>
        <w:t>, составляемый куратором налогового расхода;</w:t>
      </w:r>
    </w:p>
    <w:p w:rsidR="004A4DC9" w:rsidRPr="004A4DC9" w:rsidRDefault="004A4DC9" w:rsidP="00EE2E5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lastRenderedPageBreak/>
        <w:t>фискальные характеристики налоговых расходов</w:t>
      </w:r>
      <w:r w:rsidR="00EE2E51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 xml:space="preserve">сведения об объеме льгот, предоставленных плательщикам, о численности получателей льгот </w:t>
      </w:r>
      <w:r w:rsidR="00EE2E51">
        <w:rPr>
          <w:sz w:val="28"/>
          <w:szCs w:val="28"/>
        </w:rPr>
        <w:t xml:space="preserve">                   </w:t>
      </w:r>
      <w:r w:rsidRPr="004A4DC9">
        <w:rPr>
          <w:sz w:val="28"/>
          <w:szCs w:val="28"/>
        </w:rPr>
        <w:t>и об объеме налогов, задекларированных ими для уплаты в бюджет</w:t>
      </w:r>
      <w:r w:rsidR="00EE2E51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;</w:t>
      </w:r>
    </w:p>
    <w:p w:rsidR="004A4DC9" w:rsidRPr="004A4DC9" w:rsidRDefault="004A4DC9" w:rsidP="00F30E0D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целевые характеристики налогового расхода</w:t>
      </w:r>
      <w:r w:rsidR="00F30E0D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 xml:space="preserve">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="00F30E0D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>;</w:t>
      </w:r>
    </w:p>
    <w:p w:rsidR="004A4DC9" w:rsidRPr="004A4DC9" w:rsidRDefault="004A4DC9" w:rsidP="00E9510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</w:t>
      </w:r>
      <w:r w:rsidR="00E95101">
        <w:rPr>
          <w:sz w:val="28"/>
          <w:szCs w:val="28"/>
        </w:rPr>
        <w:t>ценка объемов налоговых расходов – о</w:t>
      </w:r>
      <w:r w:rsidRPr="004A4DC9">
        <w:rPr>
          <w:sz w:val="28"/>
          <w:szCs w:val="28"/>
        </w:rPr>
        <w:t xml:space="preserve">пределение объемов выпадающих доходов бюджета </w:t>
      </w:r>
      <w:r w:rsidR="00E95101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>, обусловленных льготами, предоставленными плательщикам;</w:t>
      </w:r>
    </w:p>
    <w:p w:rsidR="004A4DC9" w:rsidRPr="004A4DC9" w:rsidRDefault="004A4DC9" w:rsidP="00317754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оценка эффективности налоговых расходов</w:t>
      </w:r>
      <w:r w:rsidR="00317754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317754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;</w:t>
      </w:r>
    </w:p>
    <w:p w:rsidR="004A4DC9" w:rsidRPr="004A4DC9" w:rsidRDefault="004A4DC9" w:rsidP="009425B4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социальные налоговые расходы</w:t>
      </w:r>
      <w:r w:rsidR="009425B4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>целевая категория налоговых расходов, обусловленных необходимостью обеспечения социальной защиты (поддержки) населения;</w:t>
      </w:r>
    </w:p>
    <w:p w:rsidR="004A4DC9" w:rsidRPr="004A4DC9" w:rsidRDefault="004A4DC9" w:rsidP="009425B4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стимулирующие налоговые расходы</w:t>
      </w:r>
      <w:r w:rsidR="009425B4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>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9425B4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.</w:t>
      </w:r>
    </w:p>
    <w:p w:rsidR="004A4DC9" w:rsidRPr="004A4DC9" w:rsidRDefault="004A4DC9" w:rsidP="005E2949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1.3. Процедура оценки налоговых расходов предусматривает:</w:t>
      </w:r>
    </w:p>
    <w:p w:rsidR="004A4DC9" w:rsidRPr="004A4DC9" w:rsidRDefault="005E2949" w:rsidP="00A1056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DC9" w:rsidRPr="004A4DC9">
        <w:rPr>
          <w:sz w:val="28"/>
          <w:szCs w:val="28"/>
        </w:rPr>
        <w:t>формирование перечня налоговых расходов;</w:t>
      </w:r>
    </w:p>
    <w:p w:rsidR="004A4DC9" w:rsidRPr="004A4DC9" w:rsidRDefault="005E2949" w:rsidP="00A1056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4DC9" w:rsidRPr="004A4DC9">
        <w:rPr>
          <w:sz w:val="28"/>
          <w:szCs w:val="28"/>
        </w:rPr>
        <w:t xml:space="preserve">распределение налоговых расходов по муниципальным </w:t>
      </w:r>
      <w:proofErr w:type="gramStart"/>
      <w:r w:rsidR="004A4DC9" w:rsidRPr="004A4DC9">
        <w:rPr>
          <w:sz w:val="28"/>
          <w:szCs w:val="28"/>
        </w:rPr>
        <w:t xml:space="preserve">программам,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="004A4DC9" w:rsidRPr="004A4DC9">
        <w:rPr>
          <w:sz w:val="28"/>
          <w:szCs w:val="28"/>
        </w:rPr>
        <w:t xml:space="preserve">их структурным элементам и (или) целям социально-экономической политики </w:t>
      </w:r>
      <w:r>
        <w:rPr>
          <w:sz w:val="28"/>
          <w:szCs w:val="28"/>
        </w:rPr>
        <w:t>поселения</w:t>
      </w:r>
      <w:r w:rsidR="004A4DC9" w:rsidRPr="004A4DC9">
        <w:rPr>
          <w:sz w:val="28"/>
          <w:szCs w:val="28"/>
        </w:rPr>
        <w:t>, не относящимся к муниципальным программам;</w:t>
      </w:r>
    </w:p>
    <w:p w:rsidR="004A4DC9" w:rsidRDefault="005E2949" w:rsidP="005E2949">
      <w:pPr>
        <w:widowControl w:val="0"/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DC9" w:rsidRPr="004A4DC9">
        <w:rPr>
          <w:sz w:val="28"/>
          <w:szCs w:val="28"/>
        </w:rPr>
        <w:t>проведение оценки эффективности каждого налогового расхода</w:t>
      </w:r>
      <w:r>
        <w:rPr>
          <w:sz w:val="28"/>
          <w:szCs w:val="28"/>
        </w:rPr>
        <w:t xml:space="preserve"> поселения</w:t>
      </w:r>
      <w:r w:rsidR="004A4DC9" w:rsidRPr="004A4DC9">
        <w:rPr>
          <w:sz w:val="28"/>
          <w:szCs w:val="28"/>
        </w:rPr>
        <w:t>, включая оценку целесообразности и результативности;</w:t>
      </w:r>
    </w:p>
    <w:p w:rsidR="004A4DC9" w:rsidRPr="004A4DC9" w:rsidRDefault="005E2949" w:rsidP="005E2949">
      <w:pPr>
        <w:widowControl w:val="0"/>
        <w:tabs>
          <w:tab w:val="left" w:pos="851"/>
        </w:tabs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DC9" w:rsidRPr="004A4DC9">
        <w:rPr>
          <w:sz w:val="28"/>
          <w:szCs w:val="28"/>
        </w:rPr>
        <w:t xml:space="preserve">формирование общего вывода об эффективности налоговых расходов </w:t>
      </w:r>
      <w:r>
        <w:rPr>
          <w:sz w:val="28"/>
          <w:szCs w:val="28"/>
        </w:rPr>
        <w:t xml:space="preserve">               </w:t>
      </w:r>
      <w:r w:rsidR="004A4DC9" w:rsidRPr="004A4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A4DC9" w:rsidRPr="004A4DC9">
        <w:rPr>
          <w:sz w:val="28"/>
          <w:szCs w:val="28"/>
        </w:rPr>
        <w:t>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плательщикам льгот.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1.4. Оценка налоговых расходов осуществляется </w:t>
      </w:r>
      <w:proofErr w:type="gramStart"/>
      <w:r w:rsidRPr="004A4DC9">
        <w:rPr>
          <w:sz w:val="28"/>
          <w:szCs w:val="28"/>
        </w:rPr>
        <w:t xml:space="preserve">ежегодно, </w:t>
      </w:r>
      <w:r w:rsidR="00AF6A53">
        <w:rPr>
          <w:sz w:val="28"/>
          <w:szCs w:val="28"/>
        </w:rPr>
        <w:t xml:space="preserve">  </w:t>
      </w:r>
      <w:proofErr w:type="gramEnd"/>
      <w:r w:rsidR="00AF6A53">
        <w:rPr>
          <w:sz w:val="28"/>
          <w:szCs w:val="28"/>
        </w:rPr>
        <w:t xml:space="preserve">                           </w:t>
      </w:r>
      <w:r w:rsidRPr="004A4DC9">
        <w:rPr>
          <w:sz w:val="28"/>
          <w:szCs w:val="28"/>
        </w:rPr>
        <w:t>по предоставленным налоговым льготам (налоговым расходам) по состоянию на 1 января текущего года и плановый период - до 1 октября текущего года.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1.5. Оценка налоговых расходов не осуществляется по льготам, отмененным на момент осуществления оценки налоговых расходов.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1.6. В целях проведения оценки эффективности налоговых расходов:</w:t>
      </w:r>
    </w:p>
    <w:p w:rsidR="004A4DC9" w:rsidRPr="004A4DC9" w:rsidRDefault="00AF6A53" w:rsidP="00AF6A53">
      <w:pPr>
        <w:widowControl w:val="0"/>
        <w:tabs>
          <w:tab w:val="left" w:pos="851"/>
        </w:tabs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4A4DC9" w:rsidRPr="004A4DC9">
        <w:rPr>
          <w:sz w:val="28"/>
          <w:szCs w:val="28"/>
        </w:rPr>
        <w:t>.6.1.</w:t>
      </w:r>
      <w:r>
        <w:rPr>
          <w:sz w:val="28"/>
          <w:szCs w:val="28"/>
        </w:rPr>
        <w:t xml:space="preserve"> Управление по экономике и финансам администрации городского поселения Излучинск (далее – Управление)</w:t>
      </w:r>
      <w:r w:rsidR="004A4DC9" w:rsidRPr="004A4DC9">
        <w:rPr>
          <w:sz w:val="28"/>
          <w:szCs w:val="28"/>
        </w:rPr>
        <w:t>: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формирует перечень налоговых расходов;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lastRenderedPageBreak/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1.6.2. Кураторы налоговых расходов: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формируют паспорта налоговых расходов</w:t>
      </w:r>
      <w:r w:rsidR="00AF6A53" w:rsidRPr="00920EE0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 xml:space="preserve">, содержащие информацию, предусмотренную </w:t>
      </w:r>
      <w:hyperlink w:anchor="P164" w:history="1">
        <w:r w:rsidRPr="004A4DC9">
          <w:rPr>
            <w:sz w:val="28"/>
            <w:szCs w:val="28"/>
          </w:rPr>
          <w:t>приложением 1</w:t>
        </w:r>
      </w:hyperlink>
      <w:r w:rsidRPr="004A4DC9">
        <w:rPr>
          <w:sz w:val="28"/>
          <w:szCs w:val="28"/>
        </w:rPr>
        <w:t xml:space="preserve"> к настоящему Порядку;</w:t>
      </w:r>
    </w:p>
    <w:p w:rsidR="004A4DC9" w:rsidRPr="004A4DC9" w:rsidRDefault="004A4DC9" w:rsidP="00AF6A5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осуществляют оценку эффективности налоговых расходов </w:t>
      </w:r>
      <w:r w:rsidR="00AF6A53">
        <w:rPr>
          <w:sz w:val="28"/>
          <w:szCs w:val="28"/>
        </w:rPr>
        <w:t xml:space="preserve">                                  </w:t>
      </w:r>
      <w:r w:rsidRPr="004A4DC9">
        <w:rPr>
          <w:sz w:val="28"/>
          <w:szCs w:val="28"/>
        </w:rPr>
        <w:t xml:space="preserve">в соответствии с требованиями, утвержденными настоящим </w:t>
      </w:r>
      <w:proofErr w:type="gramStart"/>
      <w:r w:rsidRPr="004A4DC9">
        <w:rPr>
          <w:sz w:val="28"/>
          <w:szCs w:val="28"/>
        </w:rPr>
        <w:t xml:space="preserve">Порядком, </w:t>
      </w:r>
      <w:r w:rsidR="00AF6A53">
        <w:rPr>
          <w:sz w:val="28"/>
          <w:szCs w:val="28"/>
        </w:rPr>
        <w:t xml:space="preserve">  </w:t>
      </w:r>
      <w:proofErr w:type="gramEnd"/>
      <w:r w:rsidR="00AF6A53">
        <w:rPr>
          <w:sz w:val="28"/>
          <w:szCs w:val="28"/>
        </w:rPr>
        <w:t xml:space="preserve">                     </w:t>
      </w:r>
      <w:r w:rsidRPr="004A4DC9">
        <w:rPr>
          <w:sz w:val="28"/>
          <w:szCs w:val="28"/>
        </w:rPr>
        <w:t>и направляют результаты такой оценки в</w:t>
      </w:r>
      <w:r w:rsidR="00AF6A53">
        <w:rPr>
          <w:sz w:val="28"/>
          <w:szCs w:val="28"/>
        </w:rPr>
        <w:t xml:space="preserve"> Управление</w:t>
      </w:r>
      <w:r w:rsidRPr="004A4DC9">
        <w:rPr>
          <w:sz w:val="28"/>
          <w:szCs w:val="28"/>
        </w:rPr>
        <w:t>.</w:t>
      </w:r>
    </w:p>
    <w:p w:rsidR="004A4DC9" w:rsidRPr="004A4DC9" w:rsidRDefault="00E501E7" w:rsidP="00E501E7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A4DC9" w:rsidRPr="004A4DC9">
        <w:rPr>
          <w:sz w:val="28"/>
          <w:szCs w:val="28"/>
        </w:rPr>
        <w:t xml:space="preserve"> Оценка эффективности налоговых расходов осуществляется </w:t>
      </w:r>
      <w:r>
        <w:rPr>
          <w:sz w:val="28"/>
          <w:szCs w:val="28"/>
        </w:rPr>
        <w:t xml:space="preserve">                      </w:t>
      </w:r>
      <w:r w:rsidR="004A4DC9" w:rsidRPr="004A4DC9">
        <w:rPr>
          <w:sz w:val="28"/>
          <w:szCs w:val="28"/>
        </w:rPr>
        <w:t>в отношении налоговых льгот, пониженных ставок и иных преференций, установленных решениями</w:t>
      </w:r>
      <w:r>
        <w:rPr>
          <w:sz w:val="28"/>
          <w:szCs w:val="28"/>
        </w:rPr>
        <w:t xml:space="preserve"> Совета депутатов городского поселения Излучинск</w:t>
      </w:r>
      <w:r w:rsidR="004A4DC9" w:rsidRPr="004A4DC9">
        <w:rPr>
          <w:sz w:val="28"/>
          <w:szCs w:val="28"/>
        </w:rPr>
        <w:t>, включенных в перечень налоговых расходов.</w:t>
      </w:r>
    </w:p>
    <w:p w:rsidR="004A4DC9" w:rsidRPr="004A4DC9" w:rsidRDefault="004A4DC9" w:rsidP="00A1056C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II. Порядок проведения оценки эффективности налоговых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расходов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4DC9" w:rsidRDefault="004A4DC9" w:rsidP="008F5E73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2.1. В целях</w:t>
      </w:r>
      <w:r w:rsidR="00A06CD8">
        <w:rPr>
          <w:sz w:val="28"/>
          <w:szCs w:val="28"/>
        </w:rPr>
        <w:t xml:space="preserve"> проведения</w:t>
      </w:r>
      <w:r w:rsidRPr="004A4DC9">
        <w:rPr>
          <w:sz w:val="28"/>
          <w:szCs w:val="28"/>
        </w:rPr>
        <w:t xml:space="preserve"> оценки эффективности налоговых расходов </w:t>
      </w:r>
      <w:r w:rsidR="00A06CD8">
        <w:rPr>
          <w:sz w:val="28"/>
          <w:szCs w:val="28"/>
        </w:rPr>
        <w:t xml:space="preserve">Управление </w:t>
      </w:r>
      <w:r w:rsidRPr="004A4DC9">
        <w:rPr>
          <w:sz w:val="28"/>
          <w:szCs w:val="28"/>
        </w:rPr>
        <w:t xml:space="preserve">формирует и направляет кураторам налоговых расходов оценку объемов налоговых расходов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882745">
        <w:rPr>
          <w:sz w:val="28"/>
          <w:szCs w:val="28"/>
        </w:rPr>
        <w:t xml:space="preserve">               </w:t>
      </w:r>
      <w:r w:rsidRPr="004A4DC9">
        <w:rPr>
          <w:sz w:val="28"/>
          <w:szCs w:val="28"/>
        </w:rPr>
        <w:t>на основании информации, предоставленной налоговым органом.</w:t>
      </w:r>
    </w:p>
    <w:p w:rsidR="004A4DC9" w:rsidRPr="004A4DC9" w:rsidRDefault="004A4DC9" w:rsidP="00882745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2.2. Оценка эффективности налоговых расходов осуществляется кураторами налоговых расходов отдельно по каждому виду налогового расхода.</w:t>
      </w:r>
    </w:p>
    <w:p w:rsidR="004A4DC9" w:rsidRPr="004A4DC9" w:rsidRDefault="004A4DC9" w:rsidP="00882745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2.3. В целях оценки налоговых расходов кураторы формируют паспорт налогового расхода, по форме согласно </w:t>
      </w:r>
      <w:hyperlink w:anchor="P164" w:history="1">
        <w:r w:rsidRPr="004A4DC9">
          <w:rPr>
            <w:sz w:val="28"/>
            <w:szCs w:val="28"/>
          </w:rPr>
          <w:t>приложению 1</w:t>
        </w:r>
      </w:hyperlink>
      <w:r w:rsidRPr="004A4DC9">
        <w:rPr>
          <w:sz w:val="28"/>
          <w:szCs w:val="28"/>
        </w:rPr>
        <w:t xml:space="preserve"> к Порядку, содержащий информацию о нормативных, целевых и фискальных характеристиках налогового расхода.</w:t>
      </w:r>
    </w:p>
    <w:p w:rsidR="004A4DC9" w:rsidRPr="004A4DC9" w:rsidRDefault="004A4DC9" w:rsidP="00D95589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2.4. Оценка эффективности налоговых расходов включает:</w:t>
      </w:r>
    </w:p>
    <w:p w:rsidR="004A4DC9" w:rsidRPr="004A4DC9" w:rsidRDefault="004A4DC9" w:rsidP="00D95589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оценку целесообразности налоговых расходов;</w:t>
      </w:r>
    </w:p>
    <w:p w:rsidR="004A4DC9" w:rsidRPr="004A4DC9" w:rsidRDefault="004A4DC9" w:rsidP="00D95589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оценку результативности налоговых расходов.</w:t>
      </w:r>
    </w:p>
    <w:p w:rsidR="004A4DC9" w:rsidRPr="004A4DC9" w:rsidRDefault="004A4DC9" w:rsidP="00581ED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2.5. Критериями целесообразности налоговых расходов являются:</w:t>
      </w:r>
    </w:p>
    <w:p w:rsidR="004A4DC9" w:rsidRPr="004A4DC9" w:rsidRDefault="004A4DC9" w:rsidP="00581ED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="00581ED6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, не относящимся к муниципальным программам;</w:t>
      </w:r>
    </w:p>
    <w:p w:rsidR="004A4DC9" w:rsidRPr="004A4DC9" w:rsidRDefault="004A4DC9" w:rsidP="00581ED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общей численности плательщиков </w:t>
      </w:r>
      <w:r w:rsidR="00581ED6">
        <w:rPr>
          <w:sz w:val="28"/>
          <w:szCs w:val="28"/>
        </w:rPr>
        <w:t xml:space="preserve">                 </w:t>
      </w:r>
      <w:r w:rsidRPr="004A4DC9">
        <w:rPr>
          <w:sz w:val="28"/>
          <w:szCs w:val="28"/>
        </w:rPr>
        <w:t>за 5-летний период;</w:t>
      </w:r>
    </w:p>
    <w:p w:rsidR="004A4DC9" w:rsidRPr="004A4DC9" w:rsidRDefault="004A4DC9" w:rsidP="00581ED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E428F8" w:rsidRDefault="004A4DC9" w:rsidP="00E428F8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2.5.1. Оценка </w:t>
      </w:r>
      <w:r w:rsidR="00E428F8" w:rsidRPr="00E428F8">
        <w:rPr>
          <w:sz w:val="28"/>
          <w:szCs w:val="28"/>
        </w:rPr>
        <w:t>соответстви</w:t>
      </w:r>
      <w:r w:rsidR="00E428F8">
        <w:rPr>
          <w:sz w:val="28"/>
          <w:szCs w:val="28"/>
        </w:rPr>
        <w:t>я</w:t>
      </w:r>
      <w:r w:rsidR="00E428F8" w:rsidRPr="00E428F8">
        <w:rPr>
          <w:sz w:val="28"/>
          <w:szCs w:val="28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поселения, не относя</w:t>
      </w:r>
      <w:r w:rsidR="00E428F8">
        <w:rPr>
          <w:sz w:val="28"/>
          <w:szCs w:val="28"/>
        </w:rPr>
        <w:t>щимся к муниципальным программа.</w:t>
      </w:r>
    </w:p>
    <w:p w:rsidR="004A4DC9" w:rsidRPr="004A4DC9" w:rsidRDefault="004A4DC9" w:rsidP="00E428F8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Налоговый расход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</w:t>
      </w:r>
      <w:r w:rsidR="00B4335E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 xml:space="preserve">, не относящейся </w:t>
      </w:r>
      <w:r w:rsidR="00B4335E">
        <w:rPr>
          <w:sz w:val="28"/>
          <w:szCs w:val="28"/>
        </w:rPr>
        <w:t xml:space="preserve">             </w:t>
      </w:r>
      <w:r w:rsidRPr="004A4DC9">
        <w:rPr>
          <w:sz w:val="28"/>
          <w:szCs w:val="28"/>
        </w:rPr>
        <w:t>к муниципальным программам.</w:t>
      </w:r>
    </w:p>
    <w:p w:rsidR="004A4DC9" w:rsidRPr="004A4DC9" w:rsidRDefault="004A4DC9" w:rsidP="00AD22A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Один налоговый расход может соответствовать нескольким целям муниципальных программ, структурным элементам и (или) целям социально-экономической политики, не 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следует определить одну цель, которая в большей степени отражает цель предоставления налоговой льготы.</w:t>
      </w:r>
    </w:p>
    <w:p w:rsidR="004A4DC9" w:rsidRPr="004A4DC9" w:rsidRDefault="004A4DC9" w:rsidP="00F96FA3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При оценке налоговых расходов 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</w:t>
      </w:r>
      <w:r w:rsidR="00F96FA3">
        <w:rPr>
          <w:sz w:val="28"/>
          <w:szCs w:val="28"/>
        </w:rPr>
        <w:t xml:space="preserve">                          </w:t>
      </w:r>
      <w:r w:rsidRPr="004A4DC9">
        <w:rPr>
          <w:sz w:val="28"/>
          <w:szCs w:val="28"/>
        </w:rPr>
        <w:t>и вышеуказанными целями.</w:t>
      </w:r>
    </w:p>
    <w:p w:rsidR="004A4DC9" w:rsidRPr="004A4DC9" w:rsidRDefault="004A4DC9" w:rsidP="00F862C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При оценке эффективности налогового расхода ключевым условием является соответствие налогового расхода целям муниципальной программы </w:t>
      </w:r>
      <w:r w:rsidR="00F862C0">
        <w:rPr>
          <w:sz w:val="28"/>
          <w:szCs w:val="28"/>
        </w:rPr>
        <w:t xml:space="preserve">                 </w:t>
      </w:r>
      <w:r w:rsidRPr="004A4DC9">
        <w:rPr>
          <w:sz w:val="28"/>
          <w:szCs w:val="28"/>
        </w:rPr>
        <w:t>и (или) иным целям социально-экономической политики</w:t>
      </w:r>
      <w:r w:rsidR="00F862C0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.</w:t>
      </w:r>
    </w:p>
    <w:p w:rsidR="004A4DC9" w:rsidRPr="004A4DC9" w:rsidRDefault="004A4DC9" w:rsidP="007772B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2.5.2. Оценка востребованности плательщиками предоставленных налоговых льгот.</w:t>
      </w:r>
    </w:p>
    <w:p w:rsidR="004A4DC9" w:rsidRPr="004A4DC9" w:rsidRDefault="004A4DC9" w:rsidP="003D46DF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Востребованность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4A4DC9" w:rsidRPr="004A4DC9" w:rsidRDefault="004A4DC9" w:rsidP="003D46DF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</w:t>
      </w:r>
      <w:r w:rsidR="003D46DF">
        <w:rPr>
          <w:sz w:val="28"/>
          <w:szCs w:val="28"/>
        </w:rPr>
        <w:t xml:space="preserve">                   </w:t>
      </w:r>
      <w:r w:rsidRPr="004A4DC9">
        <w:rPr>
          <w:sz w:val="28"/>
          <w:szCs w:val="28"/>
        </w:rPr>
        <w:t>на получение данной льготы. Если в результате проведенной оценки востребованность льготы составляет менее 1</w:t>
      </w:r>
      <w:r w:rsidR="003D46DF">
        <w:rPr>
          <w:sz w:val="28"/>
          <w:szCs w:val="28"/>
        </w:rPr>
        <w:t xml:space="preserve"> </w:t>
      </w:r>
      <w:r w:rsidRPr="004A4DC9">
        <w:rPr>
          <w:sz w:val="28"/>
          <w:szCs w:val="28"/>
        </w:rPr>
        <w:t>%, то такая льгота признается низко востребованной.</w:t>
      </w:r>
    </w:p>
    <w:p w:rsidR="004A4DC9" w:rsidRPr="004A4DC9" w:rsidRDefault="004A4DC9" w:rsidP="009631E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Плательщики, потенциально имеющие право на получение налоговой льготы, определяются на основании данных налогового органа, статистических данных и иных сведений. Кроме того, количество потенциальных плательщиков может быть расчетным показателем, в связи с чем куратору налогового расхода требуется отразить порядок расчета указанного показателя.</w:t>
      </w:r>
    </w:p>
    <w:p w:rsidR="004A4DC9" w:rsidRPr="004A4DC9" w:rsidRDefault="004A4DC9" w:rsidP="00FB5B8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В случае если налоговая льгота действует менее 5 лет, то оценка </w:t>
      </w:r>
      <w:r w:rsidR="00FB5B80">
        <w:rPr>
          <w:sz w:val="28"/>
          <w:szCs w:val="28"/>
        </w:rPr>
        <w:t xml:space="preserve">                      </w:t>
      </w:r>
      <w:r w:rsidRPr="004A4DC9">
        <w:rPr>
          <w:sz w:val="28"/>
          <w:szCs w:val="28"/>
        </w:rPr>
        <w:t>ее востребованности проводится за фактический и прогнозный периоды действия льготы.</w:t>
      </w:r>
    </w:p>
    <w:p w:rsidR="004A4DC9" w:rsidRPr="004A4DC9" w:rsidRDefault="004A4DC9" w:rsidP="00FB5B8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2.6. В случае несоответствия налоговых расходов хотя бы одному </w:t>
      </w:r>
      <w:r w:rsidR="00FB5B80">
        <w:rPr>
          <w:sz w:val="28"/>
          <w:szCs w:val="28"/>
        </w:rPr>
        <w:t xml:space="preserve">                  </w:t>
      </w:r>
      <w:r w:rsidRPr="004A4DC9">
        <w:rPr>
          <w:sz w:val="28"/>
          <w:szCs w:val="28"/>
        </w:rPr>
        <w:t xml:space="preserve">из критериев целесообразности, куратору налогового расхода </w:t>
      </w:r>
      <w:r w:rsidR="00850206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 xml:space="preserve"> надлежит представить в </w:t>
      </w:r>
      <w:r w:rsidR="00850206">
        <w:rPr>
          <w:sz w:val="28"/>
          <w:szCs w:val="28"/>
        </w:rPr>
        <w:t xml:space="preserve">Управление </w:t>
      </w:r>
      <w:r w:rsidRPr="004A4DC9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4A4DC9" w:rsidRPr="004A4DC9" w:rsidRDefault="004A4DC9" w:rsidP="00B5052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2.7. В качестве критерия результативности налогового расхода определяется один из показателей:</w:t>
      </w:r>
    </w:p>
    <w:p w:rsidR="004A4DC9" w:rsidRPr="004A4DC9" w:rsidRDefault="004A4DC9" w:rsidP="00B5052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</w:t>
      </w:r>
      <w:r w:rsidR="00E82E05">
        <w:rPr>
          <w:sz w:val="28"/>
          <w:szCs w:val="28"/>
        </w:rPr>
        <w:t xml:space="preserve"> </w:t>
      </w:r>
      <w:proofErr w:type="gramStart"/>
      <w:r w:rsidR="00E82E05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 xml:space="preserve">, </w:t>
      </w:r>
      <w:r w:rsidR="00850206">
        <w:rPr>
          <w:sz w:val="28"/>
          <w:szCs w:val="28"/>
        </w:rPr>
        <w:t xml:space="preserve">  </w:t>
      </w:r>
      <w:proofErr w:type="gramEnd"/>
      <w:r w:rsidR="00850206">
        <w:rPr>
          <w:sz w:val="28"/>
          <w:szCs w:val="28"/>
        </w:rPr>
        <w:t xml:space="preserve">                </w:t>
      </w:r>
      <w:r w:rsidRPr="004A4DC9">
        <w:rPr>
          <w:sz w:val="28"/>
          <w:szCs w:val="28"/>
        </w:rPr>
        <w:t>не относящихся к муниципальным программам;</w:t>
      </w:r>
    </w:p>
    <w:p w:rsidR="004A4DC9" w:rsidRPr="004A4DC9" w:rsidRDefault="004A4DC9" w:rsidP="00F0251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оценка бюджетной эффективности налоговых расходов.</w:t>
      </w:r>
    </w:p>
    <w:p w:rsidR="004A4DC9" w:rsidRPr="004A4DC9" w:rsidRDefault="004A4DC9" w:rsidP="00F0251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2.7.1. Оценка вклада предусмотренных для плательщиков льгот </w:t>
      </w:r>
      <w:r w:rsidR="00F0251E">
        <w:rPr>
          <w:sz w:val="28"/>
          <w:szCs w:val="28"/>
        </w:rPr>
        <w:t xml:space="preserve">                         </w:t>
      </w:r>
      <w:r w:rsidRPr="004A4DC9">
        <w:rPr>
          <w:sz w:val="28"/>
          <w:szCs w:val="28"/>
        </w:rPr>
        <w:t xml:space="preserve">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2540AC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>, не относящихся к муниципальным программам.</w:t>
      </w:r>
    </w:p>
    <w:p w:rsidR="004A4DC9" w:rsidRPr="004A4DC9" w:rsidRDefault="004A4DC9" w:rsidP="00895F5C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В качестве критерия результативности налогового расхода</w:t>
      </w:r>
      <w:r w:rsidR="00895F5C">
        <w:rPr>
          <w:sz w:val="28"/>
          <w:szCs w:val="28"/>
        </w:rPr>
        <w:t xml:space="preserve"> поселения </w:t>
      </w:r>
      <w:r w:rsidRPr="004A4DC9">
        <w:rPr>
          <w:sz w:val="28"/>
          <w:szCs w:val="28"/>
        </w:rPr>
        <w:t>определяется не менее одного показателя (индикатора) достижения целей муниципальной программы и (или) целей социально-экономической политики</w:t>
      </w:r>
      <w:r w:rsidR="00895F5C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4A4DC9" w:rsidRPr="004A4DC9" w:rsidRDefault="004A4DC9" w:rsidP="00456E4A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456E4A">
        <w:rPr>
          <w:sz w:val="28"/>
          <w:szCs w:val="28"/>
        </w:rPr>
        <w:t xml:space="preserve">                  </w:t>
      </w:r>
      <w:r w:rsidRPr="004A4DC9">
        <w:rPr>
          <w:sz w:val="28"/>
          <w:szCs w:val="28"/>
        </w:rPr>
        <w:t xml:space="preserve">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56E4A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A4DC9" w:rsidRPr="004A4DC9" w:rsidRDefault="004A4DC9" w:rsidP="00F852A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Под показателем (индикатором) достижения целей муниципальных программ и (или) целей социально-экономической политики</w:t>
      </w:r>
      <w:r w:rsidR="00F852AB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 xml:space="preserve">, </w:t>
      </w:r>
      <w:r w:rsidR="00F852AB">
        <w:rPr>
          <w:sz w:val="28"/>
          <w:szCs w:val="28"/>
        </w:rPr>
        <w:t xml:space="preserve">                     </w:t>
      </w:r>
      <w:r w:rsidRPr="004A4DC9">
        <w:rPr>
          <w:sz w:val="28"/>
          <w:szCs w:val="28"/>
        </w:rPr>
        <w:t>не относящихся к муниципальным программам (далее -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</w:t>
      </w:r>
      <w:r w:rsidR="00F852AB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 xml:space="preserve">, не относящихся </w:t>
      </w:r>
      <w:r w:rsidR="00F852AB">
        <w:rPr>
          <w:sz w:val="28"/>
          <w:szCs w:val="28"/>
        </w:rPr>
        <w:t xml:space="preserve">                                     </w:t>
      </w:r>
      <w:r w:rsidRPr="004A4DC9">
        <w:rPr>
          <w:sz w:val="28"/>
          <w:szCs w:val="28"/>
        </w:rPr>
        <w:t>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</w:p>
    <w:p w:rsidR="004A4DC9" w:rsidRPr="004A4DC9" w:rsidRDefault="004A4DC9" w:rsidP="00854B62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Целевой показатель должен отражать специфику налогового расхода.</w:t>
      </w:r>
    </w:p>
    <w:p w:rsidR="00172A6D" w:rsidRDefault="004A4DC9" w:rsidP="00172A6D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В случае если налоговый расход не оказывает существенного влияния </w:t>
      </w:r>
      <w:r w:rsidR="00172A6D">
        <w:rPr>
          <w:sz w:val="28"/>
          <w:szCs w:val="28"/>
        </w:rPr>
        <w:t xml:space="preserve">  </w:t>
      </w:r>
      <w:r w:rsidRPr="004A4DC9">
        <w:rPr>
          <w:sz w:val="28"/>
          <w:szCs w:val="28"/>
        </w:rPr>
        <w:t>на изменение показателей, содержащихся в муниципальных программах и (или)</w:t>
      </w:r>
    </w:p>
    <w:p w:rsidR="004A4DC9" w:rsidRPr="004A4DC9" w:rsidRDefault="00172A6D" w:rsidP="00172A6D">
      <w:pPr>
        <w:widowControl w:val="0"/>
        <w:autoSpaceDE w:val="0"/>
        <w:autoSpaceDN w:val="0"/>
        <w:spacing w:before="220"/>
        <w:contextualSpacing/>
        <w:jc w:val="both"/>
        <w:rPr>
          <w:sz w:val="28"/>
          <w:szCs w:val="28"/>
        </w:rPr>
      </w:pPr>
      <w:r w:rsidRPr="00172A6D">
        <w:rPr>
          <w:sz w:val="28"/>
          <w:szCs w:val="28"/>
        </w:rPr>
        <w:t>социально-экономической политики поселения,</w:t>
      </w:r>
      <w:r>
        <w:rPr>
          <w:sz w:val="28"/>
          <w:szCs w:val="28"/>
        </w:rPr>
        <w:t xml:space="preserve"> </w:t>
      </w:r>
      <w:r w:rsidRPr="00172A6D">
        <w:rPr>
          <w:sz w:val="28"/>
          <w:szCs w:val="28"/>
        </w:rPr>
        <w:t xml:space="preserve">не относящихся </w:t>
      </w:r>
      <w:r>
        <w:rPr>
          <w:sz w:val="28"/>
          <w:szCs w:val="28"/>
        </w:rPr>
        <w:t xml:space="preserve">                                      </w:t>
      </w:r>
      <w:r w:rsidRPr="00172A6D">
        <w:rPr>
          <w:sz w:val="28"/>
          <w:szCs w:val="28"/>
        </w:rPr>
        <w:t>к муниципальным программам</w:t>
      </w:r>
      <w:r>
        <w:rPr>
          <w:sz w:val="28"/>
          <w:szCs w:val="28"/>
        </w:rPr>
        <w:t xml:space="preserve">, </w:t>
      </w:r>
      <w:r w:rsidR="004A4DC9" w:rsidRPr="004A4DC9">
        <w:rPr>
          <w:sz w:val="28"/>
          <w:szCs w:val="28"/>
        </w:rPr>
        <w:t>допускается использование показателя, предусмотренного муниципальной статистикой.</w:t>
      </w:r>
    </w:p>
    <w:p w:rsidR="004A4DC9" w:rsidRPr="004A4DC9" w:rsidRDefault="004A4DC9" w:rsidP="00EC69C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2.7.2. Оценка бюджетной эффективности налоговых расходов.</w:t>
      </w:r>
    </w:p>
    <w:p w:rsidR="004A4DC9" w:rsidRPr="004A4DC9" w:rsidRDefault="004A4DC9" w:rsidP="00EC69C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Оценка результативности налоговых расходов включает оценку бюджетной эффективности налоговых расходов.</w:t>
      </w:r>
    </w:p>
    <w:p w:rsidR="004A4DC9" w:rsidRPr="004A4DC9" w:rsidRDefault="004A4DC9" w:rsidP="00EC69C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</w:t>
      </w:r>
      <w:r w:rsidR="00EC69C1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, не относящихся к муниципальным программам.</w:t>
      </w:r>
    </w:p>
    <w:p w:rsidR="004A4DC9" w:rsidRPr="004A4DC9" w:rsidRDefault="004A4DC9" w:rsidP="000A74B6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</w:t>
      </w:r>
      <w:r w:rsidR="000A74B6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</w:t>
      </w:r>
      <w:r w:rsidR="000A74B6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 xml:space="preserve">, не относящихся </w:t>
      </w:r>
      <w:r w:rsidR="000A74B6">
        <w:rPr>
          <w:sz w:val="28"/>
          <w:szCs w:val="28"/>
        </w:rPr>
        <w:t xml:space="preserve">                                   </w:t>
      </w:r>
      <w:r w:rsidRPr="004A4DC9">
        <w:rPr>
          <w:sz w:val="28"/>
          <w:szCs w:val="28"/>
        </w:rPr>
        <w:t>к муниципальным программам, на 1 рубль налоговых расходов и на 1 рубль расходов местного бюджета для достижения того же показателя (индикатора)</w:t>
      </w:r>
      <w:r w:rsidR="000A74B6">
        <w:rPr>
          <w:sz w:val="28"/>
          <w:szCs w:val="28"/>
        </w:rPr>
        <w:t xml:space="preserve">               </w:t>
      </w:r>
      <w:r w:rsidRPr="004A4DC9">
        <w:rPr>
          <w:sz w:val="28"/>
          <w:szCs w:val="28"/>
        </w:rPr>
        <w:t xml:space="preserve"> в случае применения альтернативных механизмов).</w:t>
      </w:r>
    </w:p>
    <w:p w:rsidR="004A4DC9" w:rsidRPr="004A4DC9" w:rsidRDefault="004A4DC9" w:rsidP="002E5D1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Сравнительный анализ результативности предоставления льгот </w:t>
      </w:r>
      <w:r w:rsidR="002E5D11">
        <w:rPr>
          <w:sz w:val="28"/>
          <w:szCs w:val="28"/>
        </w:rPr>
        <w:t xml:space="preserve">                         </w:t>
      </w:r>
      <w:r w:rsidRPr="004A4DC9">
        <w:rPr>
          <w:sz w:val="28"/>
          <w:szCs w:val="28"/>
        </w:rPr>
        <w:t xml:space="preserve">и результативности применения альтернативных механизмов (возможности </w:t>
      </w:r>
      <w:r w:rsidR="002E5D11">
        <w:rPr>
          <w:sz w:val="28"/>
          <w:szCs w:val="28"/>
        </w:rPr>
        <w:t xml:space="preserve">                 </w:t>
      </w:r>
      <w:r w:rsidRPr="004A4DC9">
        <w:rPr>
          <w:sz w:val="28"/>
          <w:szCs w:val="28"/>
        </w:rPr>
        <w:t>их объективного сравнения), оценку бюджетной эффективности рекомендуется проводить с применением одного из следующих подходов:</w:t>
      </w:r>
    </w:p>
    <w:p w:rsidR="004A4DC9" w:rsidRPr="004A4DC9" w:rsidRDefault="004A4DC9" w:rsidP="002E5D1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сопоставление объемов налогового расхода и расходов местного бюджета для достижения идентичного значения показателя (индикатора);</w:t>
      </w:r>
    </w:p>
    <w:p w:rsidR="004A4DC9" w:rsidRPr="004A4DC9" w:rsidRDefault="004A4DC9" w:rsidP="002E5D1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сопоставление значений показателя (индикатора) при условии идентичных объемов налогового расхода и расходов местного бюджета.</w:t>
      </w:r>
    </w:p>
    <w:p w:rsidR="004A4DC9" w:rsidRPr="004A4DC9" w:rsidRDefault="004A4DC9" w:rsidP="002E5D1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При сравнительном анализе следует также учитывать объем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 объем указанных расходов должен быть обоснован и независим от объема налогов (налоговых расходов).</w:t>
      </w:r>
    </w:p>
    <w:p w:rsidR="004A4DC9" w:rsidRPr="004A4DC9" w:rsidRDefault="004A4DC9" w:rsidP="002D3C0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В качестве альтернативных механизмов достижения целей муниципальной программы и (или) социально-экономической политики</w:t>
      </w:r>
      <w:r w:rsidR="002D3C0E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, не относящихся к муниципальным программам, могут учитываться субсидии, муниципальные гарантии иные формы непосредственной финансовой поддержки плательщиков за счет средств местного бюджета.</w:t>
      </w:r>
    </w:p>
    <w:p w:rsidR="004A4DC9" w:rsidRPr="004A4DC9" w:rsidRDefault="004A4DC9" w:rsidP="002651C9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В случае если альтернативный механизм достижения целей муниципальной программы и (или) целей социально-экономической политики</w:t>
      </w:r>
      <w:r w:rsidR="002651C9">
        <w:rPr>
          <w:sz w:val="28"/>
          <w:szCs w:val="28"/>
        </w:rPr>
        <w:t xml:space="preserve"> поселения н</w:t>
      </w:r>
      <w:r w:rsidRPr="004A4DC9">
        <w:rPr>
          <w:sz w:val="28"/>
          <w:szCs w:val="28"/>
        </w:rPr>
        <w:t xml:space="preserve">е предусмотрен действующими на момент проведения оценки эффективности налогового расхода муниципальными правовыми </w:t>
      </w:r>
      <w:proofErr w:type="gramStart"/>
      <w:r w:rsidRPr="004A4DC9">
        <w:rPr>
          <w:sz w:val="28"/>
          <w:szCs w:val="28"/>
        </w:rPr>
        <w:t xml:space="preserve">актами, </w:t>
      </w:r>
      <w:r w:rsidR="002651C9">
        <w:rPr>
          <w:sz w:val="28"/>
          <w:szCs w:val="28"/>
        </w:rPr>
        <w:t xml:space="preserve">  </w:t>
      </w:r>
      <w:proofErr w:type="gramEnd"/>
      <w:r w:rsidR="002651C9">
        <w:rPr>
          <w:sz w:val="28"/>
          <w:szCs w:val="28"/>
        </w:rPr>
        <w:t xml:space="preserve">                 </w:t>
      </w:r>
      <w:r w:rsidRPr="004A4DC9">
        <w:rPr>
          <w:sz w:val="28"/>
          <w:szCs w:val="28"/>
        </w:rPr>
        <w:t xml:space="preserve">то в данном случае альтернативный механизм может рассматриваться </w:t>
      </w:r>
      <w:r w:rsidR="002651C9">
        <w:rPr>
          <w:sz w:val="28"/>
          <w:szCs w:val="28"/>
        </w:rPr>
        <w:t xml:space="preserve">                     </w:t>
      </w:r>
      <w:r w:rsidRPr="004A4DC9">
        <w:rPr>
          <w:sz w:val="28"/>
          <w:szCs w:val="28"/>
        </w:rPr>
        <w:t xml:space="preserve">как потенциальный инструмент регулирования, возможный к установлению </w:t>
      </w:r>
      <w:r w:rsidR="002651C9">
        <w:rPr>
          <w:sz w:val="28"/>
          <w:szCs w:val="28"/>
        </w:rPr>
        <w:t xml:space="preserve">                 </w:t>
      </w:r>
      <w:r w:rsidRPr="004A4DC9">
        <w:rPr>
          <w:sz w:val="28"/>
          <w:szCs w:val="28"/>
        </w:rPr>
        <w:t>на территории</w:t>
      </w:r>
      <w:r w:rsidR="002651C9">
        <w:rPr>
          <w:sz w:val="28"/>
          <w:szCs w:val="28"/>
        </w:rPr>
        <w:t xml:space="preserve"> поселения </w:t>
      </w:r>
      <w:r w:rsidRPr="004A4DC9">
        <w:rPr>
          <w:sz w:val="28"/>
          <w:szCs w:val="28"/>
        </w:rPr>
        <w:t>вместо льготы.</w:t>
      </w:r>
    </w:p>
    <w:p w:rsidR="004A4DC9" w:rsidRPr="004A4DC9" w:rsidRDefault="004A4DC9" w:rsidP="00AE567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 на их применение, целесообразно учитывать принцип адресно</w:t>
      </w:r>
      <w:r w:rsidR="00AE567B">
        <w:rPr>
          <w:sz w:val="28"/>
          <w:szCs w:val="28"/>
        </w:rPr>
        <w:t>сти и (или) критерий нуждаемости.</w:t>
      </w:r>
    </w:p>
    <w:p w:rsidR="004A4DC9" w:rsidRPr="004A4DC9" w:rsidRDefault="004A4DC9" w:rsidP="00AE567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Определение коэффициента бюджетной эффективности налоговых расходов, исключение встречных финансовых потоков в бюджете</w:t>
      </w:r>
      <w:r w:rsidR="00AE567B">
        <w:rPr>
          <w:sz w:val="28"/>
          <w:szCs w:val="28"/>
        </w:rPr>
        <w:t xml:space="preserve"> поселения.</w:t>
      </w:r>
    </w:p>
    <w:p w:rsidR="004A4DC9" w:rsidRPr="004A4DC9" w:rsidRDefault="004A4DC9" w:rsidP="00D6066D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Бюджетная эффективность налоговых расходов обеспечивается </w:t>
      </w:r>
      <w:r w:rsidR="00D6066D">
        <w:rPr>
          <w:sz w:val="28"/>
          <w:szCs w:val="28"/>
        </w:rPr>
        <w:t xml:space="preserve">                          </w:t>
      </w:r>
      <w:r w:rsidRPr="004A4DC9">
        <w:rPr>
          <w:sz w:val="28"/>
          <w:szCs w:val="28"/>
        </w:rPr>
        <w:t>и признается положительной при выполнении одного из указанных показателей.</w:t>
      </w:r>
    </w:p>
    <w:p w:rsidR="004A4DC9" w:rsidRPr="004A4DC9" w:rsidRDefault="004A4DC9" w:rsidP="00D6066D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Коэффициент бюджетной эффективности налоговых расходов определяется как превышение темпов роста суммы, подлежащей уплате, или суммы поступившего в бюджет </w:t>
      </w:r>
      <w:r w:rsidR="00D6066D">
        <w:rPr>
          <w:sz w:val="28"/>
          <w:szCs w:val="28"/>
        </w:rPr>
        <w:t xml:space="preserve">поселения </w:t>
      </w:r>
      <w:r w:rsidRPr="004A4DC9">
        <w:rPr>
          <w:sz w:val="28"/>
          <w:szCs w:val="28"/>
        </w:rPr>
        <w:t>налога над темпами роста объема налоговых расходов.</w:t>
      </w:r>
    </w:p>
    <w:p w:rsidR="004A4DC9" w:rsidRPr="004A4DC9" w:rsidRDefault="004A4DC9" w:rsidP="00E975E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Если коэффициент бюджетной эффективности налоговых расходов меньше единицы, то бюджетная эффективность налоговых расходов является низкой, и эффект от их предоставления не достигнут.</w:t>
      </w:r>
    </w:p>
    <w:p w:rsidR="004A4DC9" w:rsidRPr="004A4DC9" w:rsidRDefault="004A4DC9" w:rsidP="002B633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В целях расчета коэффициента бюджетной эффективности налоговых расходов в виде понижения ставки налога (применения понижающего коэффициента) сумма налоговых расходов рассчитывается по следующей формуле:</w:t>
      </w:r>
    </w:p>
    <w:p w:rsidR="004A4DC9" w:rsidRPr="004A4DC9" w:rsidRDefault="004A4DC9" w:rsidP="002B633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по налогу на имущество физических лиц, земельному налогу в виде понижения ставки:</w:t>
      </w:r>
    </w:p>
    <w:p w:rsidR="004A4DC9" w:rsidRPr="004A4DC9" w:rsidRDefault="004A4DC9" w:rsidP="008F5E73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4A4DC9" w:rsidRPr="004A4DC9" w:rsidRDefault="004A4DC9" w:rsidP="002B6330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proofErr w:type="spellStart"/>
      <w:r w:rsidRPr="004A4DC9">
        <w:rPr>
          <w:sz w:val="28"/>
          <w:szCs w:val="28"/>
        </w:rPr>
        <w:t>Лi</w:t>
      </w:r>
      <w:proofErr w:type="spellEnd"/>
      <w:r w:rsidRPr="004A4DC9">
        <w:rPr>
          <w:sz w:val="28"/>
          <w:szCs w:val="28"/>
        </w:rPr>
        <w:t xml:space="preserve"> = (НП / </w:t>
      </w:r>
      <w:proofErr w:type="spellStart"/>
      <w:r w:rsidRPr="004A4DC9">
        <w:rPr>
          <w:sz w:val="28"/>
          <w:szCs w:val="28"/>
        </w:rPr>
        <w:t>СНм</w:t>
      </w:r>
      <w:proofErr w:type="spellEnd"/>
      <w:r w:rsidRPr="004A4DC9">
        <w:rPr>
          <w:sz w:val="28"/>
          <w:szCs w:val="28"/>
        </w:rPr>
        <w:t xml:space="preserve"> * </w:t>
      </w:r>
      <w:proofErr w:type="spellStart"/>
      <w:r w:rsidRPr="004A4DC9">
        <w:rPr>
          <w:sz w:val="28"/>
          <w:szCs w:val="28"/>
        </w:rPr>
        <w:t>СНз</w:t>
      </w:r>
      <w:proofErr w:type="spellEnd"/>
      <w:r w:rsidRPr="004A4DC9">
        <w:rPr>
          <w:sz w:val="28"/>
          <w:szCs w:val="28"/>
        </w:rPr>
        <w:t>) - НП, где</w:t>
      </w:r>
    </w:p>
    <w:p w:rsidR="004A4DC9" w:rsidRPr="004A4DC9" w:rsidRDefault="004A4DC9" w:rsidP="008F5E73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4A4DC9" w:rsidRPr="004A4DC9" w:rsidRDefault="004A4DC9" w:rsidP="002B6330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proofErr w:type="spellStart"/>
      <w:r w:rsidRPr="004A4DC9">
        <w:rPr>
          <w:sz w:val="28"/>
          <w:szCs w:val="28"/>
        </w:rPr>
        <w:t>Лi</w:t>
      </w:r>
      <w:proofErr w:type="spellEnd"/>
      <w:r w:rsidRPr="004A4DC9">
        <w:rPr>
          <w:sz w:val="28"/>
          <w:szCs w:val="28"/>
        </w:rPr>
        <w:t xml:space="preserve"> - сумма налоговых расходов за отчетный (планируемый) период </w:t>
      </w:r>
      <w:r w:rsidR="002B6330">
        <w:rPr>
          <w:sz w:val="28"/>
          <w:szCs w:val="28"/>
        </w:rPr>
        <w:t xml:space="preserve">                    </w:t>
      </w:r>
      <w:r w:rsidRPr="004A4DC9">
        <w:rPr>
          <w:sz w:val="28"/>
          <w:szCs w:val="28"/>
        </w:rPr>
        <w:t>в виде понижения ставки;</w:t>
      </w:r>
    </w:p>
    <w:p w:rsidR="004A4DC9" w:rsidRPr="004A4DC9" w:rsidRDefault="004A4DC9" w:rsidP="002B633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НП - сумма налога, предъявленного (исчисленного) к уплате за отчетный (планируемый) период;</w:t>
      </w:r>
    </w:p>
    <w:p w:rsidR="004A4DC9" w:rsidRPr="004A4DC9" w:rsidRDefault="004A4DC9" w:rsidP="002B633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proofErr w:type="spellStart"/>
      <w:r w:rsidRPr="004A4DC9">
        <w:rPr>
          <w:sz w:val="28"/>
          <w:szCs w:val="28"/>
        </w:rPr>
        <w:t>СНм</w:t>
      </w:r>
      <w:proofErr w:type="spellEnd"/>
      <w:r w:rsidRPr="004A4DC9">
        <w:rPr>
          <w:sz w:val="28"/>
          <w:szCs w:val="28"/>
        </w:rPr>
        <w:t xml:space="preserve"> - ставка налога, установленная муниципальными правовыми актами</w:t>
      </w:r>
      <w:r w:rsidR="002B6330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;</w:t>
      </w:r>
    </w:p>
    <w:p w:rsidR="004A4DC9" w:rsidRPr="004A4DC9" w:rsidRDefault="004A4DC9" w:rsidP="002B633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proofErr w:type="spellStart"/>
      <w:r w:rsidRPr="004A4DC9">
        <w:rPr>
          <w:sz w:val="28"/>
          <w:szCs w:val="28"/>
        </w:rPr>
        <w:t>СНз</w:t>
      </w:r>
      <w:proofErr w:type="spellEnd"/>
      <w:r w:rsidRPr="004A4DC9">
        <w:rPr>
          <w:sz w:val="28"/>
          <w:szCs w:val="28"/>
        </w:rPr>
        <w:t xml:space="preserve"> - ставка налога по Налоговому </w:t>
      </w:r>
      <w:hyperlink r:id="rId8" w:history="1">
        <w:r w:rsidRPr="004A4DC9">
          <w:rPr>
            <w:sz w:val="28"/>
            <w:szCs w:val="28"/>
          </w:rPr>
          <w:t>кодексу</w:t>
        </w:r>
      </w:hyperlink>
      <w:r w:rsidRPr="004A4DC9">
        <w:rPr>
          <w:sz w:val="28"/>
          <w:szCs w:val="28"/>
        </w:rPr>
        <w:t xml:space="preserve"> Российской Федерации.</w:t>
      </w:r>
    </w:p>
    <w:p w:rsidR="004A4DC9" w:rsidRPr="004A4DC9" w:rsidRDefault="004A4DC9" w:rsidP="008F5E73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III. Правила формирования информации о нормативных, целевых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и фискальных характеристиках налоговых расходов</w:t>
      </w: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F11240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3.1. С целью получения фискальных характеристик налоговых расходов</w:t>
      </w:r>
      <w:r w:rsidR="00615A09">
        <w:rPr>
          <w:sz w:val="28"/>
          <w:szCs w:val="28"/>
        </w:rPr>
        <w:t xml:space="preserve"> Управление </w:t>
      </w:r>
      <w:r w:rsidRPr="004A4DC9">
        <w:rPr>
          <w:sz w:val="28"/>
          <w:szCs w:val="28"/>
        </w:rPr>
        <w:t xml:space="preserve">до 15 марта текущего финансового года направляет </w:t>
      </w:r>
      <w:r w:rsidR="00615A09">
        <w:rPr>
          <w:sz w:val="28"/>
          <w:szCs w:val="28"/>
        </w:rPr>
        <w:t xml:space="preserve">                                   </w:t>
      </w:r>
      <w:r w:rsidRPr="004A4DC9">
        <w:rPr>
          <w:sz w:val="28"/>
          <w:szCs w:val="28"/>
        </w:rPr>
        <w:t>в Межрайонную инспекцию федеральной налоговой службы России</w:t>
      </w:r>
      <w:r w:rsidR="00615A09">
        <w:rPr>
          <w:sz w:val="28"/>
          <w:szCs w:val="28"/>
        </w:rPr>
        <w:t xml:space="preserve"> № 6                  </w:t>
      </w:r>
      <w:r w:rsidRPr="004A4DC9">
        <w:rPr>
          <w:sz w:val="28"/>
          <w:szCs w:val="28"/>
        </w:rPr>
        <w:t xml:space="preserve"> по Ханты-Мансийскому округу - Югре (далее</w:t>
      </w:r>
      <w:r w:rsidR="00615A09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>МРИ ФНС России</w:t>
      </w:r>
      <w:r w:rsidR="00615A09">
        <w:rPr>
          <w:sz w:val="28"/>
          <w:szCs w:val="28"/>
        </w:rPr>
        <w:t xml:space="preserve"> № </w:t>
      </w:r>
      <w:r w:rsidRPr="004A4DC9">
        <w:rPr>
          <w:sz w:val="28"/>
          <w:szCs w:val="28"/>
        </w:rPr>
        <w:t xml:space="preserve">6 </w:t>
      </w:r>
      <w:r w:rsidR="00615A09">
        <w:rPr>
          <w:sz w:val="28"/>
          <w:szCs w:val="28"/>
        </w:rPr>
        <w:t xml:space="preserve">                      по ХМАО – </w:t>
      </w:r>
      <w:r w:rsidRPr="004A4DC9">
        <w:rPr>
          <w:sz w:val="28"/>
          <w:szCs w:val="28"/>
        </w:rPr>
        <w:t xml:space="preserve">Югре) сведения о категориях плательщиков с указанием нормативных правовых актов </w:t>
      </w:r>
      <w:r w:rsidR="00615A09">
        <w:rPr>
          <w:sz w:val="28"/>
          <w:szCs w:val="28"/>
        </w:rPr>
        <w:t>поселения</w:t>
      </w:r>
      <w:r w:rsidRPr="004A4DC9">
        <w:rPr>
          <w:sz w:val="28"/>
          <w:szCs w:val="28"/>
        </w:rPr>
        <w:t>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4A4DC9" w:rsidRPr="004A4DC9" w:rsidRDefault="004A4DC9" w:rsidP="00F1124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bookmarkStart w:id="2" w:name="P125"/>
      <w:bookmarkEnd w:id="2"/>
      <w:r w:rsidRPr="004A4DC9">
        <w:rPr>
          <w:sz w:val="28"/>
          <w:szCs w:val="28"/>
        </w:rPr>
        <w:t>3.2. МРИ ФНС России</w:t>
      </w:r>
      <w:r w:rsidR="00F11240" w:rsidRPr="00F11240">
        <w:rPr>
          <w:sz w:val="28"/>
          <w:szCs w:val="28"/>
        </w:rPr>
        <w:t xml:space="preserve"> № 6 по ХМАО – </w:t>
      </w:r>
      <w:r w:rsidRPr="004A4DC9">
        <w:rPr>
          <w:sz w:val="28"/>
          <w:szCs w:val="28"/>
        </w:rPr>
        <w:t>Югре (по согласованию) в срок до 1 мая текущего финансового года направляет в</w:t>
      </w:r>
      <w:r w:rsidR="00F11240" w:rsidRPr="00F11240">
        <w:rPr>
          <w:sz w:val="28"/>
          <w:szCs w:val="28"/>
        </w:rPr>
        <w:t xml:space="preserve"> Управление </w:t>
      </w:r>
      <w:r w:rsidRPr="004A4DC9">
        <w:rPr>
          <w:sz w:val="28"/>
          <w:szCs w:val="28"/>
        </w:rPr>
        <w:t xml:space="preserve">в соответствии </w:t>
      </w:r>
      <w:r w:rsidR="00F11240" w:rsidRPr="00F11240">
        <w:rPr>
          <w:sz w:val="28"/>
          <w:szCs w:val="28"/>
        </w:rPr>
        <w:t xml:space="preserve">             </w:t>
      </w:r>
      <w:r w:rsidRPr="004A4DC9">
        <w:rPr>
          <w:sz w:val="28"/>
          <w:szCs w:val="28"/>
        </w:rPr>
        <w:t xml:space="preserve">с </w:t>
      </w:r>
      <w:hyperlink w:anchor="P164" w:history="1">
        <w:r w:rsidRPr="004A4DC9">
          <w:rPr>
            <w:sz w:val="28"/>
            <w:szCs w:val="28"/>
          </w:rPr>
          <w:t>приложением 1</w:t>
        </w:r>
      </w:hyperlink>
      <w:r w:rsidRPr="004A4DC9">
        <w:rPr>
          <w:sz w:val="28"/>
          <w:szCs w:val="28"/>
        </w:rPr>
        <w:t xml:space="preserve"> к настоящему Порядку:</w:t>
      </w:r>
    </w:p>
    <w:p w:rsidR="004A4DC9" w:rsidRPr="004A4DC9" w:rsidRDefault="00F11240" w:rsidP="00F1124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4DC9" w:rsidRPr="004A4DC9">
        <w:rPr>
          <w:sz w:val="28"/>
          <w:szCs w:val="28"/>
        </w:rPr>
        <w:t xml:space="preserve">фискальные характеристики налоговых расходов за год, предшествующий отчетному году, а также данные (в том числе </w:t>
      </w:r>
      <w:proofErr w:type="gramStart"/>
      <w:r w:rsidR="004A4DC9" w:rsidRPr="004A4DC9">
        <w:rPr>
          <w:sz w:val="28"/>
          <w:szCs w:val="28"/>
        </w:rPr>
        <w:t xml:space="preserve">уточненные)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="004A4DC9" w:rsidRPr="004A4DC9">
        <w:rPr>
          <w:sz w:val="28"/>
          <w:szCs w:val="28"/>
        </w:rPr>
        <w:t>за иные отчетные периоды, с учетом информации по налоговым декларациям по состоянию на 1 апреля текущего финансового года, содержащие сведения:</w:t>
      </w:r>
    </w:p>
    <w:p w:rsidR="004A4DC9" w:rsidRPr="004A4DC9" w:rsidRDefault="004A4DC9" w:rsidP="00F1124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4A4DC9" w:rsidRPr="004A4DC9" w:rsidRDefault="004A4DC9" w:rsidP="00F1124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об общем количестве плательщиков по соответствующему налогу (в том числе за 5-летний период);</w:t>
      </w:r>
    </w:p>
    <w:p w:rsidR="004A4DC9" w:rsidRPr="004A4DC9" w:rsidRDefault="004A4DC9" w:rsidP="00F1124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о суммах выпадающих доходов бюджета </w:t>
      </w:r>
      <w:r w:rsidR="00F11240">
        <w:rPr>
          <w:sz w:val="28"/>
          <w:szCs w:val="28"/>
        </w:rPr>
        <w:t xml:space="preserve">поселения </w:t>
      </w:r>
      <w:r w:rsidRPr="004A4DC9">
        <w:rPr>
          <w:sz w:val="28"/>
          <w:szCs w:val="28"/>
        </w:rPr>
        <w:t>по каждому налоговому расходу (в том числе за 5-летний период);</w:t>
      </w:r>
    </w:p>
    <w:p w:rsidR="004A4DC9" w:rsidRPr="004A4DC9" w:rsidRDefault="00F11240" w:rsidP="00F1124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A4DC9" w:rsidRPr="004A4DC9">
        <w:rPr>
          <w:sz w:val="28"/>
          <w:szCs w:val="28"/>
        </w:rPr>
        <w:t xml:space="preserve">) сведения об объеме налогов, задекларированных для уплаты налогоплательщиками в бюджет </w:t>
      </w:r>
      <w:r>
        <w:rPr>
          <w:sz w:val="28"/>
          <w:szCs w:val="28"/>
        </w:rPr>
        <w:t xml:space="preserve">поселения </w:t>
      </w:r>
      <w:r w:rsidR="004A4DC9" w:rsidRPr="004A4DC9">
        <w:rPr>
          <w:sz w:val="28"/>
          <w:szCs w:val="28"/>
        </w:rPr>
        <w:t xml:space="preserve">по каждому налоговому </w:t>
      </w:r>
      <w:proofErr w:type="gramStart"/>
      <w:r w:rsidR="004A4DC9" w:rsidRPr="004A4DC9">
        <w:rPr>
          <w:sz w:val="28"/>
          <w:szCs w:val="28"/>
        </w:rPr>
        <w:t xml:space="preserve">расходу,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="004A4DC9" w:rsidRPr="004A4DC9">
        <w:rPr>
          <w:sz w:val="28"/>
          <w:szCs w:val="28"/>
        </w:rPr>
        <w:t xml:space="preserve">в отношении стимулирующих налоговых расходов, обусловленных льготами </w:t>
      </w:r>
      <w:r>
        <w:rPr>
          <w:sz w:val="28"/>
          <w:szCs w:val="28"/>
        </w:rPr>
        <w:t xml:space="preserve">   </w:t>
      </w:r>
      <w:r w:rsidR="004A4DC9" w:rsidRPr="004A4DC9">
        <w:rPr>
          <w:sz w:val="28"/>
          <w:szCs w:val="28"/>
        </w:rPr>
        <w:t>по земельному налогу с организаций, за 6 лет, предшествующих отчетному финансовому году;</w:t>
      </w:r>
    </w:p>
    <w:p w:rsidR="004A4DC9" w:rsidRPr="004A4DC9" w:rsidRDefault="00E702A4" w:rsidP="00E702A4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4DC9" w:rsidRPr="004A4DC9">
        <w:rPr>
          <w:sz w:val="28"/>
          <w:szCs w:val="28"/>
        </w:rPr>
        <w:t>) базовый объем налогов, задекларированный для уплаты в бюджет</w:t>
      </w:r>
      <w:r>
        <w:rPr>
          <w:sz w:val="28"/>
          <w:szCs w:val="28"/>
        </w:rPr>
        <w:t xml:space="preserve"> поселения </w:t>
      </w:r>
      <w:r w:rsidR="004A4DC9" w:rsidRPr="004A4DC9">
        <w:rPr>
          <w:sz w:val="28"/>
          <w:szCs w:val="28"/>
        </w:rPr>
        <w:t xml:space="preserve">по каждому налоговому расходу в отношении стимулирующих налоговых расходов, обусловленных льготами по земельному налогу </w:t>
      </w:r>
      <w:r>
        <w:rPr>
          <w:sz w:val="28"/>
          <w:szCs w:val="28"/>
        </w:rPr>
        <w:t xml:space="preserve">                          </w:t>
      </w:r>
      <w:r w:rsidR="004A4DC9" w:rsidRPr="004A4DC9">
        <w:rPr>
          <w:sz w:val="28"/>
          <w:szCs w:val="28"/>
        </w:rPr>
        <w:t>с организаций;</w:t>
      </w:r>
    </w:p>
    <w:p w:rsidR="004A4DC9" w:rsidRPr="004A4DC9" w:rsidRDefault="00E702A4" w:rsidP="00E702A4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4DC9" w:rsidRPr="004A4DC9">
        <w:rPr>
          <w:sz w:val="28"/>
          <w:szCs w:val="28"/>
        </w:rPr>
        <w:t xml:space="preserve">) перечень организаций, воспользовавшихся налоговыми льготами </w:t>
      </w:r>
      <w:r>
        <w:rPr>
          <w:sz w:val="28"/>
          <w:szCs w:val="28"/>
        </w:rPr>
        <w:t xml:space="preserve">                 </w:t>
      </w:r>
      <w:r w:rsidR="004A4DC9" w:rsidRPr="004A4DC9">
        <w:rPr>
          <w:sz w:val="28"/>
          <w:szCs w:val="28"/>
        </w:rPr>
        <w:t>в отчетном году, согласно решениям</w:t>
      </w:r>
      <w:r>
        <w:rPr>
          <w:sz w:val="28"/>
          <w:szCs w:val="28"/>
        </w:rPr>
        <w:t xml:space="preserve"> Совета депутатов поселения</w:t>
      </w:r>
      <w:r w:rsidR="004A4DC9" w:rsidRPr="004A4DC9">
        <w:rPr>
          <w:sz w:val="28"/>
          <w:szCs w:val="28"/>
        </w:rPr>
        <w:t>, в отношении стимулирующих налоговых расходов, обусловленных льготами по земельному налогу с организаций.</w:t>
      </w:r>
    </w:p>
    <w:p w:rsidR="004A4DC9" w:rsidRPr="004A4DC9" w:rsidRDefault="004A4DC9" w:rsidP="000C2D88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3.3. </w:t>
      </w:r>
      <w:r w:rsidR="000C2D88">
        <w:rPr>
          <w:sz w:val="28"/>
          <w:szCs w:val="28"/>
        </w:rPr>
        <w:t xml:space="preserve">Управление </w:t>
      </w:r>
      <w:r w:rsidRPr="004A4DC9">
        <w:rPr>
          <w:sz w:val="28"/>
          <w:szCs w:val="28"/>
        </w:rPr>
        <w:t xml:space="preserve">в срок до 10 июня текущего финансового года направляет кураторам налоговых расходов информацию по </w:t>
      </w:r>
      <w:hyperlink w:anchor="P172" w:history="1">
        <w:r w:rsidRPr="004A4DC9">
          <w:rPr>
            <w:sz w:val="28"/>
            <w:szCs w:val="28"/>
          </w:rPr>
          <w:t>пунктам 1</w:t>
        </w:r>
      </w:hyperlink>
      <w:r w:rsidR="00F931EC">
        <w:rPr>
          <w:sz w:val="28"/>
          <w:szCs w:val="28"/>
        </w:rPr>
        <w:t xml:space="preserve"> – </w:t>
      </w:r>
      <w:hyperlink w:anchor="P197" w:history="1">
        <w:r w:rsidRPr="004A4DC9">
          <w:rPr>
            <w:sz w:val="28"/>
            <w:szCs w:val="28"/>
          </w:rPr>
          <w:t>9</w:t>
        </w:r>
      </w:hyperlink>
      <w:r w:rsidRPr="004A4DC9">
        <w:rPr>
          <w:sz w:val="28"/>
          <w:szCs w:val="28"/>
        </w:rPr>
        <w:t xml:space="preserve">, </w:t>
      </w:r>
      <w:r w:rsidR="00F931EC">
        <w:rPr>
          <w:sz w:val="28"/>
          <w:szCs w:val="28"/>
        </w:rPr>
        <w:t xml:space="preserve">                    11 –</w:t>
      </w:r>
      <w:hyperlink w:anchor="P209" w:history="1">
        <w:r w:rsidRPr="004A4DC9">
          <w:rPr>
            <w:sz w:val="28"/>
            <w:szCs w:val="28"/>
          </w:rPr>
          <w:t>13</w:t>
        </w:r>
      </w:hyperlink>
      <w:r w:rsidRPr="004A4DC9">
        <w:rPr>
          <w:sz w:val="28"/>
          <w:szCs w:val="28"/>
        </w:rPr>
        <w:t xml:space="preserve">, </w:t>
      </w:r>
      <w:hyperlink w:anchor="P231" w:history="1">
        <w:r w:rsidRPr="004A4DC9">
          <w:rPr>
            <w:sz w:val="28"/>
            <w:szCs w:val="28"/>
          </w:rPr>
          <w:t>20</w:t>
        </w:r>
      </w:hyperlink>
      <w:r w:rsidRPr="004A4DC9">
        <w:rPr>
          <w:sz w:val="28"/>
          <w:szCs w:val="28"/>
        </w:rPr>
        <w:t xml:space="preserve"> приложения 1 к Порядку, включаемую в паспорт налогового расхода раздельно по каждому налоговому расходу, а также информацию, направленную МРИ ФНС России </w:t>
      </w:r>
      <w:r w:rsidR="00F931EC">
        <w:rPr>
          <w:sz w:val="28"/>
          <w:szCs w:val="28"/>
        </w:rPr>
        <w:t>№</w:t>
      </w:r>
      <w:r w:rsidRPr="004A4DC9">
        <w:rPr>
          <w:sz w:val="28"/>
          <w:szCs w:val="28"/>
        </w:rPr>
        <w:t xml:space="preserve"> 6 по ХМАО</w:t>
      </w:r>
      <w:r w:rsidR="00F931EC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 xml:space="preserve">Югре в соответствии </w:t>
      </w:r>
      <w:r w:rsidR="00F931EC">
        <w:rPr>
          <w:sz w:val="28"/>
          <w:szCs w:val="28"/>
        </w:rPr>
        <w:t xml:space="preserve">                       </w:t>
      </w:r>
      <w:r w:rsidRPr="004A4DC9">
        <w:rPr>
          <w:sz w:val="28"/>
          <w:szCs w:val="28"/>
        </w:rPr>
        <w:t xml:space="preserve">с </w:t>
      </w:r>
      <w:hyperlink w:anchor="P125" w:history="1">
        <w:r w:rsidRPr="004A4DC9">
          <w:rPr>
            <w:sz w:val="28"/>
            <w:szCs w:val="28"/>
          </w:rPr>
          <w:t>пунктом 3.2</w:t>
        </w:r>
      </w:hyperlink>
      <w:r w:rsidRPr="004A4DC9">
        <w:rPr>
          <w:sz w:val="28"/>
          <w:szCs w:val="28"/>
        </w:rPr>
        <w:t xml:space="preserve"> настоящего Порядка.</w:t>
      </w:r>
    </w:p>
    <w:p w:rsidR="004A4DC9" w:rsidRPr="004A4DC9" w:rsidRDefault="004A4DC9" w:rsidP="000D1BCE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bookmarkStart w:id="3" w:name="P134"/>
      <w:bookmarkEnd w:id="3"/>
      <w:r w:rsidRPr="004A4DC9">
        <w:rPr>
          <w:sz w:val="28"/>
          <w:szCs w:val="28"/>
        </w:rPr>
        <w:t xml:space="preserve">3.4. МРИ ФНС России </w:t>
      </w:r>
      <w:r w:rsidR="000D1BCE">
        <w:rPr>
          <w:sz w:val="28"/>
          <w:szCs w:val="28"/>
        </w:rPr>
        <w:t>№</w:t>
      </w:r>
      <w:r w:rsidRPr="004A4DC9">
        <w:rPr>
          <w:sz w:val="28"/>
          <w:szCs w:val="28"/>
        </w:rPr>
        <w:t xml:space="preserve"> 6 по ХМАО</w:t>
      </w:r>
      <w:r w:rsidR="000D1BCE">
        <w:rPr>
          <w:sz w:val="28"/>
          <w:szCs w:val="28"/>
        </w:rPr>
        <w:t xml:space="preserve"> – </w:t>
      </w:r>
      <w:r w:rsidRPr="004A4DC9">
        <w:rPr>
          <w:sz w:val="28"/>
          <w:szCs w:val="28"/>
        </w:rPr>
        <w:t xml:space="preserve">Югре (по согласованию) в срок до 1 августа текущего года направляет в </w:t>
      </w:r>
      <w:r w:rsidR="00462880">
        <w:rPr>
          <w:sz w:val="28"/>
          <w:szCs w:val="28"/>
        </w:rPr>
        <w:t>Управление</w:t>
      </w:r>
      <w:r w:rsidRPr="004A4DC9">
        <w:rPr>
          <w:sz w:val="28"/>
          <w:szCs w:val="28"/>
        </w:rPr>
        <w:t>:</w:t>
      </w:r>
    </w:p>
    <w:p w:rsidR="004A4DC9" w:rsidRPr="004A4DC9" w:rsidRDefault="004A4DC9" w:rsidP="00C4458D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уточненные сведения об объеме налоговых расходов по каждому налоговому расходу за отчетный финансовый год;</w:t>
      </w:r>
    </w:p>
    <w:p w:rsidR="004A4DC9" w:rsidRPr="004A4DC9" w:rsidRDefault="004A4DC9" w:rsidP="00C4458D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уточненные сведения об объеме налогов, задекларированных плательщиками, для уплаты в бюджет</w:t>
      </w:r>
      <w:r w:rsidR="00C4458D">
        <w:rPr>
          <w:sz w:val="28"/>
          <w:szCs w:val="28"/>
        </w:rPr>
        <w:t xml:space="preserve"> поселения </w:t>
      </w:r>
      <w:r w:rsidRPr="004A4DC9">
        <w:rPr>
          <w:sz w:val="28"/>
          <w:szCs w:val="28"/>
        </w:rPr>
        <w:t>по ст</w:t>
      </w:r>
      <w:r w:rsidR="00C4458D">
        <w:rPr>
          <w:sz w:val="28"/>
          <w:szCs w:val="28"/>
        </w:rPr>
        <w:t xml:space="preserve">имулирующим налоговым расходам поселения </w:t>
      </w:r>
      <w:r w:rsidRPr="004A4DC9">
        <w:rPr>
          <w:sz w:val="28"/>
          <w:szCs w:val="28"/>
        </w:rPr>
        <w:t>в отчетном финансовом году.</w:t>
      </w:r>
    </w:p>
    <w:p w:rsidR="004A4DC9" w:rsidRPr="004A4DC9" w:rsidRDefault="004A4DC9" w:rsidP="0089488F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3.5. </w:t>
      </w:r>
      <w:r w:rsidR="0089488F">
        <w:rPr>
          <w:sz w:val="28"/>
          <w:szCs w:val="28"/>
        </w:rPr>
        <w:t xml:space="preserve">Управление </w:t>
      </w:r>
      <w:r w:rsidRPr="004A4DC9">
        <w:rPr>
          <w:sz w:val="28"/>
          <w:szCs w:val="28"/>
        </w:rPr>
        <w:t>в течение трех рабочих дней направляет кураторам налоговых расходов уточненные сведения, направленные МРИ ФНС России</w:t>
      </w:r>
      <w:r w:rsidR="0089488F" w:rsidRPr="0089488F">
        <w:rPr>
          <w:sz w:val="28"/>
          <w:szCs w:val="28"/>
        </w:rPr>
        <w:t xml:space="preserve">                     № 6 по ХМАО – </w:t>
      </w:r>
      <w:r w:rsidRPr="004A4DC9">
        <w:rPr>
          <w:sz w:val="28"/>
          <w:szCs w:val="28"/>
        </w:rPr>
        <w:t xml:space="preserve"> Югре в соответствии с </w:t>
      </w:r>
      <w:hyperlink w:anchor="P134" w:history="1">
        <w:r w:rsidRPr="004A4DC9">
          <w:rPr>
            <w:sz w:val="28"/>
            <w:szCs w:val="28"/>
          </w:rPr>
          <w:t>пунктом 3.4</w:t>
        </w:r>
      </w:hyperlink>
      <w:r w:rsidRPr="004A4DC9">
        <w:rPr>
          <w:sz w:val="28"/>
          <w:szCs w:val="28"/>
        </w:rPr>
        <w:t xml:space="preserve"> настоящего Порядка.</w:t>
      </w:r>
    </w:p>
    <w:p w:rsidR="004A4DC9" w:rsidRPr="004A4DC9" w:rsidRDefault="004A4DC9" w:rsidP="001A5DE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3.6. Кураторы налоговых расходов не позднее 15 августа представляют </w:t>
      </w:r>
      <w:r w:rsidR="001A5DE0">
        <w:rPr>
          <w:sz w:val="28"/>
          <w:szCs w:val="28"/>
        </w:rPr>
        <w:t xml:space="preserve">   </w:t>
      </w:r>
      <w:r w:rsidRPr="004A4DC9">
        <w:rPr>
          <w:sz w:val="28"/>
          <w:szCs w:val="28"/>
        </w:rPr>
        <w:t>в</w:t>
      </w:r>
      <w:r w:rsidR="001A5DE0">
        <w:rPr>
          <w:sz w:val="28"/>
          <w:szCs w:val="28"/>
        </w:rPr>
        <w:t xml:space="preserve"> Управление </w:t>
      </w:r>
      <w:r w:rsidRPr="004A4DC9">
        <w:rPr>
          <w:sz w:val="28"/>
          <w:szCs w:val="28"/>
        </w:rPr>
        <w:t>данные о проведенной ими оценке эффективности налоговых расходов.</w:t>
      </w: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IV. Порядок обобщения результатов оценки эффективности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DC9">
        <w:rPr>
          <w:b/>
          <w:sz w:val="28"/>
          <w:szCs w:val="28"/>
        </w:rPr>
        <w:t>налоговых расходов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4DC9" w:rsidRPr="004A4DC9" w:rsidRDefault="004A4DC9" w:rsidP="00E14357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4.1. По итогам оценки эффективности налоговых расходов кураторы налоговых расходов формируют </w:t>
      </w:r>
      <w:hyperlink w:anchor="P256" w:history="1">
        <w:r w:rsidRPr="004A4DC9">
          <w:rPr>
            <w:sz w:val="28"/>
            <w:szCs w:val="28"/>
          </w:rPr>
          <w:t>отчет</w:t>
        </w:r>
      </w:hyperlink>
      <w:r w:rsidRPr="004A4DC9">
        <w:rPr>
          <w:sz w:val="28"/>
          <w:szCs w:val="28"/>
        </w:rPr>
        <w:t xml:space="preserve"> об оценке эффективности налогового расхода, по форме согласно приложению 2 к Порядку с приложением произведенных расчетов и аналитической запиской, которая включает в себя:</w:t>
      </w:r>
    </w:p>
    <w:p w:rsidR="004A4DC9" w:rsidRPr="004A4DC9" w:rsidRDefault="004A4DC9" w:rsidP="00E14357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4A4DC9" w:rsidRPr="004A4DC9" w:rsidRDefault="004A4DC9" w:rsidP="00E14357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заключение о достижении целевых характеристик налоговых расходов, вкладе налоговых расходов в достижение целей муниципальных программ </w:t>
      </w:r>
      <w:r w:rsidR="00E14357">
        <w:rPr>
          <w:sz w:val="28"/>
          <w:szCs w:val="28"/>
        </w:rPr>
        <w:t xml:space="preserve">                 </w:t>
      </w:r>
      <w:r w:rsidRPr="004A4DC9">
        <w:rPr>
          <w:sz w:val="28"/>
          <w:szCs w:val="28"/>
        </w:rPr>
        <w:t xml:space="preserve">и (или) целей социально-экономической политики </w:t>
      </w:r>
      <w:r w:rsidR="00E14357">
        <w:rPr>
          <w:sz w:val="28"/>
          <w:szCs w:val="28"/>
        </w:rPr>
        <w:t xml:space="preserve">поселения                                     </w:t>
      </w:r>
      <w:r w:rsidRPr="004A4DC9">
        <w:rPr>
          <w:sz w:val="28"/>
          <w:szCs w:val="28"/>
        </w:rPr>
        <w:t>по непрограммным направлениям деятельности;</w:t>
      </w:r>
    </w:p>
    <w:p w:rsidR="004A4DC9" w:rsidRPr="004A4DC9" w:rsidRDefault="004A4DC9" w:rsidP="00E14357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заключение о наличии или об отсутствии более результативных для бюджета </w:t>
      </w:r>
      <w:r w:rsidR="00E14357">
        <w:rPr>
          <w:sz w:val="28"/>
          <w:szCs w:val="28"/>
        </w:rPr>
        <w:t xml:space="preserve">поселения </w:t>
      </w:r>
      <w:r w:rsidRPr="004A4DC9">
        <w:rPr>
          <w:sz w:val="28"/>
          <w:szCs w:val="28"/>
        </w:rPr>
        <w:t>альтернативных механизмов достижения целей муниципальных программ и (или) целей социально-экономической политики</w:t>
      </w:r>
      <w:r w:rsidR="00E14357">
        <w:rPr>
          <w:sz w:val="28"/>
          <w:szCs w:val="28"/>
        </w:rPr>
        <w:t xml:space="preserve"> поселения </w:t>
      </w:r>
      <w:r w:rsidRPr="004A4DC9">
        <w:rPr>
          <w:sz w:val="28"/>
          <w:szCs w:val="28"/>
        </w:rPr>
        <w:t>по непрограммным направлениям деятельности;</w:t>
      </w:r>
    </w:p>
    <w:p w:rsidR="004A4DC9" w:rsidRPr="004A4DC9" w:rsidRDefault="004A4DC9" w:rsidP="00E14357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предложения о необходимости сохранения, корректировки или отмены налоговых расходов.</w:t>
      </w:r>
    </w:p>
    <w:p w:rsidR="004A4DC9" w:rsidRPr="004A4DC9" w:rsidRDefault="004A4DC9" w:rsidP="001D5BE8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4.2. </w:t>
      </w:r>
      <w:r w:rsidR="001D5BE8">
        <w:rPr>
          <w:sz w:val="28"/>
          <w:szCs w:val="28"/>
        </w:rPr>
        <w:t xml:space="preserve">Управление </w:t>
      </w:r>
      <w:r w:rsidRPr="004A4DC9">
        <w:rPr>
          <w:sz w:val="28"/>
          <w:szCs w:val="28"/>
        </w:rPr>
        <w:t xml:space="preserve">рассматривает отчеты кураторов налоговых </w:t>
      </w:r>
      <w:proofErr w:type="gramStart"/>
      <w:r w:rsidRPr="004A4DC9">
        <w:rPr>
          <w:sz w:val="28"/>
          <w:szCs w:val="28"/>
        </w:rPr>
        <w:t xml:space="preserve">расходов </w:t>
      </w:r>
      <w:r w:rsidR="001D5BE8">
        <w:rPr>
          <w:sz w:val="28"/>
          <w:szCs w:val="28"/>
        </w:rPr>
        <w:t xml:space="preserve"> </w:t>
      </w:r>
      <w:r w:rsidRPr="004A4DC9">
        <w:rPr>
          <w:sz w:val="28"/>
          <w:szCs w:val="28"/>
        </w:rPr>
        <w:t>об</w:t>
      </w:r>
      <w:proofErr w:type="gramEnd"/>
      <w:r w:rsidRPr="004A4DC9">
        <w:rPr>
          <w:sz w:val="28"/>
          <w:szCs w:val="28"/>
        </w:rPr>
        <w:t xml:space="preserve"> оценке эффективности предоставленных налоговых расходов ежегодно, </w:t>
      </w:r>
      <w:r w:rsidR="001D5BE8">
        <w:rPr>
          <w:sz w:val="28"/>
          <w:szCs w:val="28"/>
        </w:rPr>
        <w:t xml:space="preserve">                  </w:t>
      </w:r>
      <w:r w:rsidRPr="004A4DC9">
        <w:rPr>
          <w:sz w:val="28"/>
          <w:szCs w:val="28"/>
        </w:rPr>
        <w:t>в срок до 10 сентября.</w:t>
      </w:r>
    </w:p>
    <w:p w:rsidR="004A4DC9" w:rsidRPr="004A4DC9" w:rsidRDefault="004A4DC9" w:rsidP="00D978BB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По результатам рассмотрения</w:t>
      </w:r>
      <w:r w:rsidR="00D978BB">
        <w:rPr>
          <w:sz w:val="28"/>
          <w:szCs w:val="28"/>
        </w:rPr>
        <w:t xml:space="preserve"> Управление </w:t>
      </w:r>
      <w:r w:rsidRPr="004A4DC9">
        <w:rPr>
          <w:sz w:val="28"/>
          <w:szCs w:val="28"/>
        </w:rPr>
        <w:t>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4A4DC9" w:rsidRPr="004A4DC9" w:rsidRDefault="004A4DC9" w:rsidP="0012069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4A4DC9" w:rsidRPr="004A4DC9" w:rsidRDefault="004A4DC9" w:rsidP="00120691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4.3. На основе согласованных отчетов кураторов налоговых расходов</w:t>
      </w:r>
      <w:r w:rsidR="00120691">
        <w:rPr>
          <w:sz w:val="28"/>
          <w:szCs w:val="28"/>
        </w:rPr>
        <w:t xml:space="preserve"> Управление </w:t>
      </w:r>
      <w:r w:rsidRPr="004A4DC9">
        <w:rPr>
          <w:sz w:val="28"/>
          <w:szCs w:val="28"/>
        </w:rPr>
        <w:t>готовит сводный отчет об оценке эффективности налоговых расходов за отчетный период и сводную аналитическую записку об оценке эффективности налоговых расходов за отчетный период.</w:t>
      </w:r>
    </w:p>
    <w:p w:rsidR="004A4DC9" w:rsidRPr="004A4DC9" w:rsidRDefault="004A4DC9" w:rsidP="00011872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>4.4. Сводная аналитическая записка об оценке эффективности налоговых расходов за отчетный период размещается</w:t>
      </w:r>
      <w:r w:rsidR="00011872">
        <w:rPr>
          <w:sz w:val="28"/>
          <w:szCs w:val="28"/>
        </w:rPr>
        <w:t xml:space="preserve"> Управлением </w:t>
      </w:r>
      <w:r w:rsidRPr="004A4DC9">
        <w:rPr>
          <w:sz w:val="28"/>
          <w:szCs w:val="28"/>
        </w:rPr>
        <w:t>на официальном сайте органов местного самоуправления</w:t>
      </w:r>
      <w:r w:rsidR="00011872">
        <w:rPr>
          <w:sz w:val="28"/>
          <w:szCs w:val="28"/>
        </w:rPr>
        <w:t xml:space="preserve"> поселения </w:t>
      </w:r>
      <w:r w:rsidRPr="004A4DC9">
        <w:rPr>
          <w:sz w:val="28"/>
          <w:szCs w:val="28"/>
        </w:rPr>
        <w:t>ежегодно, в срок до 1 октября.</w:t>
      </w:r>
    </w:p>
    <w:p w:rsidR="004A4DC9" w:rsidRPr="004A4DC9" w:rsidRDefault="004A4DC9" w:rsidP="001B2400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8"/>
          <w:szCs w:val="28"/>
        </w:rPr>
      </w:pPr>
      <w:r w:rsidRPr="004A4DC9">
        <w:rPr>
          <w:sz w:val="28"/>
          <w:szCs w:val="28"/>
        </w:rPr>
        <w:t xml:space="preserve">Результаты рассмотрения оценки налоговых расходов используются </w:t>
      </w:r>
      <w:r w:rsidR="001B2400">
        <w:rPr>
          <w:sz w:val="28"/>
          <w:szCs w:val="28"/>
        </w:rPr>
        <w:t xml:space="preserve">                </w:t>
      </w:r>
      <w:r w:rsidRPr="004A4DC9">
        <w:rPr>
          <w:sz w:val="28"/>
          <w:szCs w:val="28"/>
        </w:rPr>
        <w:t>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</w:t>
      </w:r>
      <w:r w:rsidR="001B2400">
        <w:rPr>
          <w:sz w:val="28"/>
          <w:szCs w:val="28"/>
        </w:rPr>
        <w:t xml:space="preserve"> поселения</w:t>
      </w:r>
      <w:r w:rsidRPr="004A4DC9">
        <w:rPr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4A4DC9" w:rsidRPr="004A4DC9" w:rsidRDefault="004A4DC9" w:rsidP="002E51DE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BE6E3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A4DC9">
        <w:rPr>
          <w:sz w:val="28"/>
          <w:szCs w:val="28"/>
        </w:rPr>
        <w:t>Приложение 1</w:t>
      </w:r>
      <w:r w:rsidR="00BE6E31">
        <w:rPr>
          <w:sz w:val="28"/>
          <w:szCs w:val="28"/>
        </w:rPr>
        <w:t xml:space="preserve"> </w:t>
      </w:r>
      <w:r w:rsidRPr="004A4DC9">
        <w:rPr>
          <w:sz w:val="28"/>
          <w:szCs w:val="28"/>
        </w:rPr>
        <w:t>к Порядку</w:t>
      </w: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443CC" w:rsidRPr="008443CC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64"/>
      <w:bookmarkEnd w:id="4"/>
      <w:r w:rsidRPr="004A4DC9">
        <w:rPr>
          <w:sz w:val="28"/>
          <w:szCs w:val="28"/>
        </w:rPr>
        <w:t>ПЕРЕЧЕНЬ</w:t>
      </w:r>
    </w:p>
    <w:p w:rsidR="008443CC" w:rsidRDefault="008443CC" w:rsidP="008443C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443CC">
        <w:rPr>
          <w:sz w:val="28"/>
          <w:szCs w:val="28"/>
        </w:rPr>
        <w:t>нформации, включаемой в паспорт налогового расхода</w:t>
      </w:r>
    </w:p>
    <w:p w:rsidR="004A4DC9" w:rsidRDefault="008443CC" w:rsidP="008443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43CC">
        <w:rPr>
          <w:sz w:val="28"/>
          <w:szCs w:val="28"/>
        </w:rPr>
        <w:t xml:space="preserve"> городского поселения Излучинск</w:t>
      </w:r>
    </w:p>
    <w:p w:rsidR="008443CC" w:rsidRPr="004A4DC9" w:rsidRDefault="008443CC" w:rsidP="008443C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N п/п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Информация</w:t>
            </w:r>
          </w:p>
        </w:tc>
        <w:tc>
          <w:tcPr>
            <w:tcW w:w="2381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Источник данных</w:t>
            </w:r>
          </w:p>
        </w:tc>
      </w:tr>
      <w:tr w:rsidR="004A4DC9" w:rsidRPr="004A4DC9" w:rsidTr="00B12F7B">
        <w:tc>
          <w:tcPr>
            <w:tcW w:w="9071" w:type="dxa"/>
            <w:gridSpan w:val="3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I. Нормативные характеристики налогового расхода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5" w:name="P172"/>
            <w:bookmarkEnd w:id="5"/>
            <w:r w:rsidRPr="004A4DC9">
              <w:rPr>
                <w:sz w:val="28"/>
                <w:szCs w:val="28"/>
              </w:rPr>
              <w:t>1.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3.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4.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5.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Даты начала действия,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6.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7.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9071" w:type="dxa"/>
            <w:gridSpan w:val="3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8.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6" w:name="P197"/>
            <w:bookmarkEnd w:id="6"/>
            <w:r w:rsidRPr="004A4DC9">
              <w:rPr>
                <w:sz w:val="28"/>
                <w:szCs w:val="28"/>
              </w:rPr>
              <w:t>9.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10.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381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7" w:name="P203"/>
            <w:bookmarkEnd w:id="7"/>
            <w:r w:rsidRPr="004A4DC9">
              <w:rPr>
                <w:sz w:val="28"/>
                <w:szCs w:val="28"/>
              </w:rPr>
              <w:t>11.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12.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8" w:name="P209"/>
            <w:bookmarkEnd w:id="8"/>
            <w:r w:rsidRPr="004A4DC9">
              <w:rPr>
                <w:sz w:val="28"/>
                <w:szCs w:val="28"/>
              </w:rPr>
              <w:t>13.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14.</w:t>
            </w:r>
          </w:p>
        </w:tc>
        <w:tc>
          <w:tcPr>
            <w:tcW w:w="6066" w:type="dxa"/>
          </w:tcPr>
          <w:p w:rsidR="004A4DC9" w:rsidRPr="004A4DC9" w:rsidRDefault="004A4DC9" w:rsidP="008B11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 </w:t>
            </w:r>
            <w:r w:rsidR="008B11F3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381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15.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381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куратор налогового расходы (в соответствии с перечнем налоговых расходов)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16.</w:t>
            </w:r>
          </w:p>
        </w:tc>
        <w:tc>
          <w:tcPr>
            <w:tcW w:w="6066" w:type="dxa"/>
          </w:tcPr>
          <w:p w:rsidR="004A4DC9" w:rsidRPr="004A4DC9" w:rsidRDefault="004A4DC9" w:rsidP="004628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и (или) целей социально-экономической политики </w:t>
            </w:r>
            <w:r w:rsidR="00462880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381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17.</w:t>
            </w:r>
          </w:p>
        </w:tc>
        <w:tc>
          <w:tcPr>
            <w:tcW w:w="6066" w:type="dxa"/>
          </w:tcPr>
          <w:p w:rsidR="004A4DC9" w:rsidRPr="004A4DC9" w:rsidRDefault="004A4DC9" w:rsidP="008B11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</w:t>
            </w:r>
            <w:r w:rsidR="008B11F3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381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18.</w:t>
            </w:r>
          </w:p>
        </w:tc>
        <w:tc>
          <w:tcPr>
            <w:tcW w:w="6066" w:type="dxa"/>
          </w:tcPr>
          <w:p w:rsidR="004A4DC9" w:rsidRPr="004A4DC9" w:rsidRDefault="004A4DC9" w:rsidP="008B11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</w:t>
            </w:r>
            <w:r w:rsidR="008B11F3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381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4A4DC9" w:rsidRPr="004A4DC9" w:rsidTr="00B12F7B">
        <w:tc>
          <w:tcPr>
            <w:tcW w:w="9071" w:type="dxa"/>
            <w:gridSpan w:val="3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19.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381" w:type="dxa"/>
          </w:tcPr>
          <w:p w:rsidR="004A4DC9" w:rsidRPr="004A4DC9" w:rsidRDefault="004A4DC9" w:rsidP="008B11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Межрайонная инспекция Федеральной налоговой службы </w:t>
            </w:r>
            <w:r w:rsidR="008B11F3">
              <w:rPr>
                <w:sz w:val="28"/>
                <w:szCs w:val="28"/>
              </w:rPr>
              <w:t>№</w:t>
            </w:r>
            <w:r w:rsidRPr="004A4DC9">
              <w:rPr>
                <w:sz w:val="28"/>
                <w:szCs w:val="28"/>
              </w:rPr>
              <w:t xml:space="preserve"> 6 по Ханты-Мансийскому автономному округу - Югре (по согласованию)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9" w:name="P231"/>
            <w:bookmarkEnd w:id="9"/>
            <w:r w:rsidRPr="004A4DC9">
              <w:rPr>
                <w:sz w:val="28"/>
                <w:szCs w:val="28"/>
              </w:rPr>
              <w:t>20.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21.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Межрайонная инспекция Федеральной налоговой службы № 6 по Ханты-Мансийскому автономному округу - Югре (по согласованию)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22.</w:t>
            </w:r>
          </w:p>
        </w:tc>
        <w:tc>
          <w:tcPr>
            <w:tcW w:w="6066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Межрайонная инспекция Федеральной налоговой службы № 6 по Ханты-Мансийскому автономному округу - Югре (по согласованию)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23.</w:t>
            </w:r>
          </w:p>
        </w:tc>
        <w:tc>
          <w:tcPr>
            <w:tcW w:w="6066" w:type="dxa"/>
          </w:tcPr>
          <w:p w:rsidR="004A4DC9" w:rsidRPr="004A4DC9" w:rsidRDefault="004A4DC9" w:rsidP="0046288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462880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 xml:space="preserve">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Межрайонная инспекция Федеральной налоговой службы № 6 по Ханты-Мансийскому автономному округу - Югре (по согласованию)</w:t>
            </w:r>
          </w:p>
        </w:tc>
      </w:tr>
      <w:tr w:rsidR="004A4DC9" w:rsidRPr="004A4DC9" w:rsidTr="00B12F7B">
        <w:tc>
          <w:tcPr>
            <w:tcW w:w="624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24.</w:t>
            </w:r>
          </w:p>
        </w:tc>
        <w:tc>
          <w:tcPr>
            <w:tcW w:w="6066" w:type="dxa"/>
          </w:tcPr>
          <w:p w:rsidR="004A4DC9" w:rsidRPr="004A4DC9" w:rsidRDefault="004A4DC9" w:rsidP="008B11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Объем налогов, задекларированный для уплаты в бюджет</w:t>
            </w:r>
            <w:r w:rsidR="008B11F3">
              <w:rPr>
                <w:sz w:val="28"/>
                <w:szCs w:val="28"/>
              </w:rPr>
              <w:t xml:space="preserve"> поселения </w:t>
            </w:r>
            <w:r w:rsidRPr="004A4DC9">
              <w:rPr>
                <w:sz w:val="28"/>
                <w:szCs w:val="28"/>
              </w:rPr>
              <w:t>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381" w:type="dxa"/>
          </w:tcPr>
          <w:p w:rsidR="004A4DC9" w:rsidRPr="004A4DC9" w:rsidRDefault="008B11F3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11F3">
              <w:rPr>
                <w:sz w:val="28"/>
                <w:szCs w:val="28"/>
              </w:rPr>
              <w:t>Межрайонная инспекция Федеральной налоговой службы № 6 по Ханты-Мансийскому автономному округу - Югре (по согласованию)</w:t>
            </w:r>
          </w:p>
        </w:tc>
      </w:tr>
    </w:tbl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0F1B" w:rsidRDefault="00FD0F1B" w:rsidP="004A4DC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D0F1B" w:rsidRDefault="00FD0F1B" w:rsidP="004A4DC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D0F1B" w:rsidRDefault="00FD0F1B" w:rsidP="004A4DC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D0F1B" w:rsidRDefault="00FD0F1B" w:rsidP="004A4DC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D0F1B" w:rsidRDefault="00FD0F1B" w:rsidP="004A4DC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D0F1B" w:rsidRDefault="00FD0F1B" w:rsidP="004A4DC9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A4DC9" w:rsidRPr="004A4DC9" w:rsidRDefault="004A4DC9" w:rsidP="00FD0F1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A4DC9">
        <w:rPr>
          <w:sz w:val="28"/>
          <w:szCs w:val="28"/>
        </w:rPr>
        <w:t>Приложение 2</w:t>
      </w:r>
      <w:r w:rsidR="00FD0F1B">
        <w:rPr>
          <w:sz w:val="28"/>
          <w:szCs w:val="28"/>
        </w:rPr>
        <w:t xml:space="preserve"> </w:t>
      </w:r>
      <w:r w:rsidRPr="004A4DC9">
        <w:rPr>
          <w:sz w:val="28"/>
          <w:szCs w:val="28"/>
        </w:rPr>
        <w:t>к Порядку</w:t>
      </w:r>
    </w:p>
    <w:p w:rsid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3037" w:rsidRPr="004A4DC9" w:rsidRDefault="00023037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256"/>
      <w:bookmarkEnd w:id="10"/>
      <w:r w:rsidRPr="004A4DC9">
        <w:rPr>
          <w:sz w:val="28"/>
          <w:szCs w:val="28"/>
        </w:rPr>
        <w:t>Отчет об оценке эффективности налогового расхода</w:t>
      </w:r>
    </w:p>
    <w:p w:rsidR="004A4DC9" w:rsidRPr="004A4DC9" w:rsidRDefault="00F45C1F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23037">
        <w:rPr>
          <w:sz w:val="28"/>
          <w:szCs w:val="28"/>
        </w:rPr>
        <w:t>ородского поселения Излучинск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A4DC9">
        <w:rPr>
          <w:sz w:val="28"/>
          <w:szCs w:val="28"/>
        </w:rPr>
        <w:t>____________________________________________________________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A4DC9">
        <w:rPr>
          <w:sz w:val="28"/>
          <w:szCs w:val="28"/>
        </w:rPr>
        <w:t>(наименование налогового расхода налоговой льготы),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A4DC9">
        <w:rPr>
          <w:sz w:val="28"/>
          <w:szCs w:val="28"/>
        </w:rPr>
        <w:t>налога и категории налогоплательщиков)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A4DC9">
        <w:rPr>
          <w:sz w:val="28"/>
          <w:szCs w:val="28"/>
        </w:rPr>
        <w:t>____________________________________________________________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A4DC9">
        <w:rPr>
          <w:sz w:val="28"/>
          <w:szCs w:val="28"/>
        </w:rPr>
        <w:t>(наименование куратора налогового расхода)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A4DC9">
        <w:rPr>
          <w:sz w:val="28"/>
          <w:szCs w:val="28"/>
        </w:rPr>
        <w:t>за ______ год</w:t>
      </w:r>
    </w:p>
    <w:p w:rsidR="004A4DC9" w:rsidRPr="004A4DC9" w:rsidRDefault="004A4DC9" w:rsidP="004A4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5"/>
      </w:tblGrid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N п/п</w:t>
            </w:r>
          </w:p>
        </w:tc>
        <w:tc>
          <w:tcPr>
            <w:tcW w:w="5499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Исполнение показателя</w:t>
            </w:r>
          </w:p>
        </w:tc>
      </w:tr>
      <w:tr w:rsidR="004A4DC9" w:rsidRPr="004A4DC9" w:rsidTr="00B12F7B">
        <w:tc>
          <w:tcPr>
            <w:tcW w:w="9071" w:type="dxa"/>
            <w:gridSpan w:val="3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I. Оценка целесообразности налогового расхода</w:t>
            </w: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1.1.</w:t>
            </w:r>
          </w:p>
        </w:tc>
        <w:tc>
          <w:tcPr>
            <w:tcW w:w="5499" w:type="dxa"/>
          </w:tcPr>
          <w:p w:rsidR="004A4DC9" w:rsidRPr="004A4DC9" w:rsidRDefault="004A4DC9" w:rsidP="00F45C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Наименование муниципальной программы и (или) цели социально-экономической политики </w:t>
            </w:r>
            <w:r w:rsidR="00F45C1F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относящиеся к муниципальным программам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1.2.</w:t>
            </w:r>
          </w:p>
        </w:tc>
        <w:tc>
          <w:tcPr>
            <w:tcW w:w="5499" w:type="dxa"/>
          </w:tcPr>
          <w:p w:rsidR="004A4DC9" w:rsidRPr="004A4DC9" w:rsidRDefault="004A4DC9" w:rsidP="00F45C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Наименования целей муниципальной программы и (или) целей социально-экономической политики </w:t>
            </w:r>
            <w:r w:rsidR="00F45C1F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1.3.</w:t>
            </w:r>
          </w:p>
        </w:tc>
        <w:tc>
          <w:tcPr>
            <w:tcW w:w="5499" w:type="dxa"/>
          </w:tcPr>
          <w:p w:rsidR="004A4DC9" w:rsidRPr="004A4DC9" w:rsidRDefault="004A4DC9" w:rsidP="00F45C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Вывод о соответствии налогового расхода целям муниципальной программы и (или) целям социально-экономической политики </w:t>
            </w:r>
            <w:r w:rsidR="00F45C1F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относящимся к муниципальным программам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1.4.</w:t>
            </w:r>
          </w:p>
        </w:tc>
        <w:tc>
          <w:tcPr>
            <w:tcW w:w="5499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Вывод о востребованности налоговых льгот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1.5.</w:t>
            </w:r>
          </w:p>
        </w:tc>
        <w:tc>
          <w:tcPr>
            <w:tcW w:w="5499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1.6.</w:t>
            </w:r>
          </w:p>
        </w:tc>
        <w:tc>
          <w:tcPr>
            <w:tcW w:w="5499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9071" w:type="dxa"/>
            <w:gridSpan w:val="3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II. Оценка результативности налогового расхода</w:t>
            </w: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2.1.</w:t>
            </w:r>
          </w:p>
        </w:tc>
        <w:tc>
          <w:tcPr>
            <w:tcW w:w="5499" w:type="dxa"/>
          </w:tcPr>
          <w:p w:rsidR="004A4DC9" w:rsidRPr="004A4DC9" w:rsidRDefault="004A4DC9" w:rsidP="00F45C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Показатель (индикатор) достижения целей муниципальной программы и (или) целей социально-экономической политики </w:t>
            </w:r>
            <w:r w:rsidR="00F45C1F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2.2.</w:t>
            </w:r>
          </w:p>
        </w:tc>
        <w:tc>
          <w:tcPr>
            <w:tcW w:w="5499" w:type="dxa"/>
          </w:tcPr>
          <w:p w:rsidR="004A4DC9" w:rsidRPr="004A4DC9" w:rsidRDefault="004A4DC9" w:rsidP="00F45C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Оценка вклада налогового расхода в изменение значения показателя (индикатора) достижения целей муниципальной программы и (или) целей социально-экономической политики </w:t>
            </w:r>
            <w:r w:rsidR="00F45C1F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 (разница между фактическим значением показателя и оценкой значения показателя без учета налогового расхода) &lt;*&gt;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2.3.</w:t>
            </w:r>
          </w:p>
        </w:tc>
        <w:tc>
          <w:tcPr>
            <w:tcW w:w="5499" w:type="dxa"/>
          </w:tcPr>
          <w:p w:rsidR="004A4DC9" w:rsidRPr="004A4DC9" w:rsidRDefault="004A4DC9" w:rsidP="00F45C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 xml:space="preserve">Альтернативные механизмы достижения целей муниципальной программы и (или) целей социально-экономической политики </w:t>
            </w:r>
            <w:r w:rsidR="00F45C1F">
              <w:rPr>
                <w:sz w:val="28"/>
                <w:szCs w:val="28"/>
              </w:rPr>
              <w:t>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2.4.</w:t>
            </w:r>
          </w:p>
        </w:tc>
        <w:tc>
          <w:tcPr>
            <w:tcW w:w="5499" w:type="dxa"/>
          </w:tcPr>
          <w:p w:rsidR="004A4DC9" w:rsidRPr="004A4DC9" w:rsidRDefault="004A4DC9" w:rsidP="00F45C1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Вывод о наличии/отсутствии более результативных (менее затратных) для бюджета</w:t>
            </w:r>
            <w:r w:rsidR="00F45C1F">
              <w:rPr>
                <w:sz w:val="28"/>
                <w:szCs w:val="28"/>
              </w:rPr>
              <w:t xml:space="preserve"> поселения а</w:t>
            </w:r>
            <w:r w:rsidRPr="004A4DC9">
              <w:rPr>
                <w:sz w:val="28"/>
                <w:szCs w:val="28"/>
              </w:rPr>
              <w:t>льтернативных механизмов достижения целей муниципальной программы и (или) целей социально-экономической политики</w:t>
            </w:r>
            <w:r w:rsidR="00F45C1F">
              <w:rPr>
                <w:sz w:val="28"/>
                <w:szCs w:val="28"/>
              </w:rPr>
              <w:t xml:space="preserve"> поселения</w:t>
            </w:r>
            <w:r w:rsidRPr="004A4DC9">
              <w:rPr>
                <w:sz w:val="28"/>
                <w:szCs w:val="28"/>
              </w:rPr>
              <w:t>, не относящихся к муниципальным программам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2.5.</w:t>
            </w:r>
          </w:p>
        </w:tc>
        <w:tc>
          <w:tcPr>
            <w:tcW w:w="5499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Оценка совокупного бюджетного эффекта стимулирующих налоговых расходов &lt;*&gt;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2.6.</w:t>
            </w:r>
          </w:p>
        </w:tc>
        <w:tc>
          <w:tcPr>
            <w:tcW w:w="5499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4DC9" w:rsidRPr="004A4DC9" w:rsidTr="00B12F7B">
        <w:tc>
          <w:tcPr>
            <w:tcW w:w="9071" w:type="dxa"/>
            <w:gridSpan w:val="3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III. Итоги оценки эффективности налогового расхода</w:t>
            </w:r>
          </w:p>
        </w:tc>
      </w:tr>
      <w:tr w:rsidR="004A4DC9" w:rsidRPr="004A4DC9" w:rsidTr="00B12F7B">
        <w:tc>
          <w:tcPr>
            <w:tcW w:w="737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3.1.</w:t>
            </w:r>
          </w:p>
        </w:tc>
        <w:tc>
          <w:tcPr>
            <w:tcW w:w="5499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4DC9">
              <w:rPr>
                <w:sz w:val="28"/>
                <w:szCs w:val="2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835" w:type="dxa"/>
          </w:tcPr>
          <w:p w:rsidR="004A4DC9" w:rsidRPr="004A4DC9" w:rsidRDefault="004A4DC9" w:rsidP="004A4D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4DC9">
        <w:rPr>
          <w:sz w:val="28"/>
          <w:szCs w:val="28"/>
        </w:rPr>
        <w:t>--------------------------------</w:t>
      </w:r>
    </w:p>
    <w:p w:rsidR="004A4DC9" w:rsidRPr="004A4DC9" w:rsidRDefault="004A4DC9" w:rsidP="004A4D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A4DC9">
        <w:rPr>
          <w:sz w:val="28"/>
          <w:szCs w:val="28"/>
        </w:rPr>
        <w:t>&lt;*&gt; По данному показателю прилагаются расчеты.</w:t>
      </w: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4DC9">
        <w:rPr>
          <w:sz w:val="28"/>
          <w:szCs w:val="28"/>
        </w:rPr>
        <w:t>Приложение: расчеты к настоящему отчету на _____ листах.</w:t>
      </w: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A4DC9" w:rsidRPr="004A4DC9" w:rsidRDefault="004A4DC9" w:rsidP="004A4DC9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4A4DC9" w:rsidRPr="004A4DC9" w:rsidRDefault="004A4DC9" w:rsidP="004A4DC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A4DC9" w:rsidRPr="00FF3603" w:rsidRDefault="004A4DC9" w:rsidP="004A4D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4A4DC9" w:rsidRPr="00FF3603" w:rsidSect="007E37D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5" w:left="1701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71" w:rsidRDefault="00557871">
      <w:r>
        <w:separator/>
      </w:r>
    </w:p>
  </w:endnote>
  <w:endnote w:type="continuationSeparator" w:id="0">
    <w:p w:rsidR="00557871" w:rsidRDefault="005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C71E5E" w:rsidP="001358E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C71E5E" w:rsidP="001358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71" w:rsidRDefault="00557871">
      <w:r>
        <w:separator/>
      </w:r>
    </w:p>
  </w:footnote>
  <w:footnote w:type="continuationSeparator" w:id="0">
    <w:p w:rsidR="00557871" w:rsidRDefault="005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C71E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Pr="00247204" w:rsidRDefault="00C71E5E" w:rsidP="00487BBF">
    <w:pPr>
      <w:pStyle w:val="a5"/>
      <w:rPr>
        <w:sz w:val="28"/>
        <w:szCs w:val="28"/>
      </w:rPr>
    </w:pPr>
  </w:p>
  <w:p w:rsidR="00E6052F" w:rsidRDefault="00C71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7"/>
    <w:rsid w:val="00011872"/>
    <w:rsid w:val="00021FCA"/>
    <w:rsid w:val="00023037"/>
    <w:rsid w:val="00071588"/>
    <w:rsid w:val="000A74B6"/>
    <w:rsid w:val="000B66C7"/>
    <w:rsid w:val="000C2D88"/>
    <w:rsid w:val="000D1BCE"/>
    <w:rsid w:val="00120691"/>
    <w:rsid w:val="00172A6D"/>
    <w:rsid w:val="001A5DE0"/>
    <w:rsid w:val="001A6B78"/>
    <w:rsid w:val="001B2400"/>
    <w:rsid w:val="001D5BE8"/>
    <w:rsid w:val="001F3D9C"/>
    <w:rsid w:val="002540AC"/>
    <w:rsid w:val="002606BE"/>
    <w:rsid w:val="002651C9"/>
    <w:rsid w:val="002A051B"/>
    <w:rsid w:val="002B6330"/>
    <w:rsid w:val="002D3C0E"/>
    <w:rsid w:val="002E51DE"/>
    <w:rsid w:val="002E5D11"/>
    <w:rsid w:val="003064DA"/>
    <w:rsid w:val="00317754"/>
    <w:rsid w:val="0032363C"/>
    <w:rsid w:val="0035612A"/>
    <w:rsid w:val="00376444"/>
    <w:rsid w:val="003D46DF"/>
    <w:rsid w:val="00431D93"/>
    <w:rsid w:val="00440F34"/>
    <w:rsid w:val="00456E4A"/>
    <w:rsid w:val="00462880"/>
    <w:rsid w:val="004A4DC9"/>
    <w:rsid w:val="0051441F"/>
    <w:rsid w:val="00517CAA"/>
    <w:rsid w:val="00546E42"/>
    <w:rsid w:val="00557871"/>
    <w:rsid w:val="005627BC"/>
    <w:rsid w:val="00581ED6"/>
    <w:rsid w:val="005B3295"/>
    <w:rsid w:val="005E115F"/>
    <w:rsid w:val="005E2949"/>
    <w:rsid w:val="00615A09"/>
    <w:rsid w:val="006B5EDA"/>
    <w:rsid w:val="006C032F"/>
    <w:rsid w:val="007772BC"/>
    <w:rsid w:val="007E37DD"/>
    <w:rsid w:val="00801477"/>
    <w:rsid w:val="008443CC"/>
    <w:rsid w:val="00850206"/>
    <w:rsid w:val="00854B62"/>
    <w:rsid w:val="00860859"/>
    <w:rsid w:val="00882745"/>
    <w:rsid w:val="0089488F"/>
    <w:rsid w:val="00895F5C"/>
    <w:rsid w:val="008B11F3"/>
    <w:rsid w:val="008E24B6"/>
    <w:rsid w:val="008F5E73"/>
    <w:rsid w:val="00906D6B"/>
    <w:rsid w:val="00920EE0"/>
    <w:rsid w:val="009425B4"/>
    <w:rsid w:val="009631E0"/>
    <w:rsid w:val="0098396E"/>
    <w:rsid w:val="00A06CD8"/>
    <w:rsid w:val="00A1056C"/>
    <w:rsid w:val="00AA1C1F"/>
    <w:rsid w:val="00AD22A6"/>
    <w:rsid w:val="00AE567B"/>
    <w:rsid w:val="00AF6A53"/>
    <w:rsid w:val="00B0146A"/>
    <w:rsid w:val="00B4335E"/>
    <w:rsid w:val="00B461CC"/>
    <w:rsid w:val="00B5052E"/>
    <w:rsid w:val="00B6439F"/>
    <w:rsid w:val="00B74B31"/>
    <w:rsid w:val="00BC4563"/>
    <w:rsid w:val="00BE6E31"/>
    <w:rsid w:val="00C329F1"/>
    <w:rsid w:val="00C4458D"/>
    <w:rsid w:val="00C71E5E"/>
    <w:rsid w:val="00D6066D"/>
    <w:rsid w:val="00D95589"/>
    <w:rsid w:val="00D978BB"/>
    <w:rsid w:val="00DB3947"/>
    <w:rsid w:val="00DC5092"/>
    <w:rsid w:val="00DE1A91"/>
    <w:rsid w:val="00E14357"/>
    <w:rsid w:val="00E16EEA"/>
    <w:rsid w:val="00E428F8"/>
    <w:rsid w:val="00E501E7"/>
    <w:rsid w:val="00E6271F"/>
    <w:rsid w:val="00E702A4"/>
    <w:rsid w:val="00E73125"/>
    <w:rsid w:val="00E75D47"/>
    <w:rsid w:val="00E82E05"/>
    <w:rsid w:val="00E95101"/>
    <w:rsid w:val="00E975EB"/>
    <w:rsid w:val="00EC4246"/>
    <w:rsid w:val="00EC69C1"/>
    <w:rsid w:val="00EE2E51"/>
    <w:rsid w:val="00F0251E"/>
    <w:rsid w:val="00F11240"/>
    <w:rsid w:val="00F30E0D"/>
    <w:rsid w:val="00F45C1F"/>
    <w:rsid w:val="00F76026"/>
    <w:rsid w:val="00F852AB"/>
    <w:rsid w:val="00F862C0"/>
    <w:rsid w:val="00F931EC"/>
    <w:rsid w:val="00F96FA3"/>
    <w:rsid w:val="00FB5B80"/>
    <w:rsid w:val="00FC3F6B"/>
    <w:rsid w:val="00FD0F1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98C1"/>
  <w15:docId w15:val="{B43BC4EE-7D5A-4B9E-9246-A1EA72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4"/>
    <w:basedOn w:val="a"/>
    <w:next w:val="a"/>
    <w:link w:val="40"/>
    <w:qFormat/>
    <w:rsid w:val="00546E42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546E4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4 Знак"/>
    <w:basedOn w:val="a0"/>
    <w:link w:val="4"/>
    <w:rsid w:val="00546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 Знак3 Знак"/>
    <w:basedOn w:val="a0"/>
    <w:link w:val="8"/>
    <w:rsid w:val="00546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qFormat/>
    <w:rsid w:val="0054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2"/>
    <w:basedOn w:val="a"/>
    <w:link w:val="a4"/>
    <w:rsid w:val="00546E42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54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46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46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6E42"/>
  </w:style>
  <w:style w:type="paragraph" w:styleId="aa">
    <w:name w:val="Normal (Web)"/>
    <w:basedOn w:val="a"/>
    <w:rsid w:val="00546E4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46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EAFAD5601E6F008CF579B97C497AB3320FA306E5A8945265C44E7B5F4377C86F32FB68D654BF814ECDA615BWC2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348B-6FA6-4EA9-85EA-5D4B40E7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buh1</cp:lastModifiedBy>
  <cp:revision>98</cp:revision>
  <cp:lastPrinted>2021-02-09T06:38:00Z</cp:lastPrinted>
  <dcterms:created xsi:type="dcterms:W3CDTF">2020-01-28T11:23:00Z</dcterms:created>
  <dcterms:modified xsi:type="dcterms:W3CDTF">2021-02-09T06:40:00Z</dcterms:modified>
</cp:coreProperties>
</file>