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7A" w:rsidRDefault="004C537A" w:rsidP="004C537A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«20» февраля 2019 года</w:t>
      </w:r>
    </w:p>
    <w:tbl>
      <w:tblPr>
        <w:tblW w:w="0" w:type="auto"/>
        <w:jc w:val="center"/>
        <w:tblInd w:w="-72" w:type="dxa"/>
        <w:tblLook w:val="01E0" w:firstRow="1" w:lastRow="1" w:firstColumn="1" w:lastColumn="1" w:noHBand="0" w:noVBand="0"/>
      </w:tblPr>
      <w:tblGrid>
        <w:gridCol w:w="1506"/>
        <w:gridCol w:w="7577"/>
      </w:tblGrid>
      <w:tr w:rsidR="004C537A" w:rsidTr="004C537A">
        <w:trPr>
          <w:trHeight w:val="1516"/>
          <w:jc w:val="center"/>
        </w:trPr>
        <w:tc>
          <w:tcPr>
            <w:tcW w:w="0" w:type="auto"/>
            <w:hideMark/>
          </w:tcPr>
          <w:p w:rsidR="004C537A" w:rsidRDefault="004C537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1915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C537A" w:rsidRDefault="004C537A">
            <w:pPr>
              <w:spacing w:line="738" w:lineRule="exact"/>
              <w:ind w:left="18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138430</wp:posOffset>
                      </wp:positionV>
                      <wp:extent cx="4740910" cy="0"/>
                      <wp:effectExtent l="15875" t="14605" r="15240" b="139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0.9pt" to="37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" strokeweight="1.5pt"/>
                  </w:pict>
                </mc:Fallback>
              </mc:AlternateContent>
            </w:r>
            <w:r>
              <w:rPr>
                <w:b/>
                <w:bCs/>
                <w:color w:val="000000"/>
                <w:spacing w:val="-4"/>
                <w:w w:val="133"/>
                <w:sz w:val="28"/>
                <w:szCs w:val="28"/>
              </w:rPr>
              <w:t>ПРОКУРАТУРА Нижневартовского района</w:t>
            </w:r>
          </w:p>
          <w:p w:rsidR="004C537A" w:rsidRDefault="004C537A">
            <w:pPr>
              <w:ind w:left="18"/>
              <w:jc w:val="center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414655</wp:posOffset>
                      </wp:positionV>
                      <wp:extent cx="4740910" cy="0"/>
                      <wp:effectExtent l="28575" t="33655" r="31115" b="330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65pt" to="373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" strokeweight="4.5pt"/>
                  </w:pict>
                </mc:Fallback>
              </mc:AlternateContent>
            </w:r>
            <w:r>
              <w:rPr>
                <w:color w:val="000000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4C537A" w:rsidRDefault="004C537A" w:rsidP="004C537A">
      <w:pPr>
        <w:pStyle w:val="1"/>
        <w:shd w:val="clear" w:color="auto" w:fill="FFFFFF"/>
        <w:spacing w:before="0"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Посадка в самолет станет возможной без предъявления </w:t>
      </w:r>
    </w:p>
    <w:p w:rsidR="004C537A" w:rsidRDefault="004C537A" w:rsidP="004C537A">
      <w:pPr>
        <w:pStyle w:val="1"/>
        <w:shd w:val="clear" w:color="auto" w:fill="FFFFFF"/>
        <w:spacing w:before="0"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посадочного талона на бумажном носителе</w:t>
      </w:r>
    </w:p>
    <w:p w:rsidR="004C537A" w:rsidRDefault="004C537A" w:rsidP="004C537A">
      <w:pPr>
        <w:pStyle w:val="a4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</w:p>
    <w:p w:rsidR="004C537A" w:rsidRDefault="004C537A" w:rsidP="004C537A">
      <w:pPr>
        <w:pStyle w:val="a4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Минтрансом России 14.01.2019 принят приказ №7 «</w:t>
      </w:r>
      <w:hyperlink r:id="rId6" w:history="1">
        <w:r>
          <w:rPr>
            <w:rStyle w:val="a3"/>
            <w:color w:val="000000"/>
            <w:sz w:val="28"/>
            <w:szCs w:val="28"/>
          </w:rPr>
          <w:t>О внесении изменений в некоторые нормативные правовые акты Министерства транспорта Российской Федерации по вопросу использования посадочного талона, оформленного в электронном виде</w:t>
        </w:r>
      </w:hyperlink>
      <w:r>
        <w:rPr>
          <w:color w:val="000000"/>
          <w:sz w:val="28"/>
          <w:szCs w:val="28"/>
        </w:rPr>
        <w:t>», в соответствии с которым с 25 февраля авиаперевозчики смогут оформлять посадочный электронный талон в виде штрих-кода и направлять его на смартфон или планшет пассажира.</w:t>
      </w:r>
      <w:proofErr w:type="gramEnd"/>
      <w:r>
        <w:rPr>
          <w:color w:val="000000"/>
          <w:sz w:val="28"/>
          <w:szCs w:val="28"/>
        </w:rPr>
        <w:t xml:space="preserve"> Пассажиру для посадки в самолет будет достаточно предъявить документ на экране устройства, чтобы сотрудники аэропорта его отсканировали.</w:t>
      </w:r>
    </w:p>
    <w:p w:rsidR="004C537A" w:rsidRDefault="004C537A" w:rsidP="004C537A">
      <w:pPr>
        <w:pStyle w:val="a4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электронной регистрации авиапассажиры смогут по своему выбору распечатать посадочный талон, получить его на бумажном носителе в аэропорту или в пунктах регистрации, расположенных за его пределами, или же использовать посадочный талон, оформленный в электронном виде, если последнее возможно в аэропорту. Информация о такой возможности будет предоставляться обслуживающей организацией в аэропорту, а также на официальном сайте самого аэропорта.</w:t>
      </w:r>
    </w:p>
    <w:p w:rsidR="004C537A" w:rsidRDefault="004C537A" w:rsidP="004C537A">
      <w:pPr>
        <w:jc w:val="both"/>
        <w:rPr>
          <w:color w:val="000000"/>
          <w:sz w:val="28"/>
          <w:szCs w:val="28"/>
        </w:rPr>
      </w:pPr>
    </w:p>
    <w:p w:rsidR="004C537A" w:rsidRDefault="004C537A" w:rsidP="004C537A">
      <w:pPr>
        <w:jc w:val="both"/>
        <w:rPr>
          <w:color w:val="000000"/>
          <w:sz w:val="28"/>
          <w:szCs w:val="28"/>
        </w:rPr>
      </w:pPr>
    </w:p>
    <w:p w:rsidR="004C537A" w:rsidRDefault="004C537A" w:rsidP="004C53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Прокурор Нижневартовского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С.В. Филипенко</w:t>
      </w:r>
    </w:p>
    <w:p w:rsidR="004C537A" w:rsidRDefault="004C537A" w:rsidP="004C537A">
      <w:pPr>
        <w:spacing w:line="360" w:lineRule="auto"/>
        <w:jc w:val="both"/>
        <w:rPr>
          <w:color w:val="000000"/>
          <w:sz w:val="28"/>
          <w:szCs w:val="28"/>
        </w:rPr>
      </w:pPr>
    </w:p>
    <w:p w:rsidR="004C537A" w:rsidRDefault="004C537A" w:rsidP="004C537A">
      <w:pPr>
        <w:spacing w:line="360" w:lineRule="auto"/>
        <w:jc w:val="both"/>
        <w:rPr>
          <w:color w:val="000000"/>
          <w:sz w:val="28"/>
          <w:szCs w:val="28"/>
        </w:rPr>
      </w:pPr>
    </w:p>
    <w:p w:rsidR="004C537A" w:rsidRDefault="004C537A" w:rsidP="004C537A">
      <w:pPr>
        <w:spacing w:line="360" w:lineRule="auto"/>
        <w:jc w:val="both"/>
        <w:rPr>
          <w:color w:val="000000"/>
          <w:sz w:val="28"/>
          <w:szCs w:val="28"/>
        </w:rPr>
      </w:pPr>
    </w:p>
    <w:p w:rsidR="004C537A" w:rsidRDefault="004C537A" w:rsidP="004C537A">
      <w:pPr>
        <w:spacing w:line="360" w:lineRule="auto"/>
        <w:jc w:val="both"/>
        <w:rPr>
          <w:color w:val="000000"/>
          <w:sz w:val="28"/>
          <w:szCs w:val="28"/>
        </w:rPr>
      </w:pPr>
    </w:p>
    <w:p w:rsidR="00351DFE" w:rsidRDefault="00351DFE">
      <w:bookmarkStart w:id="0" w:name="_GoBack"/>
      <w:bookmarkEnd w:id="0"/>
    </w:p>
    <w:sectPr w:rsidR="0035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10"/>
    <w:rsid w:val="00351DFE"/>
    <w:rsid w:val="004C537A"/>
    <w:rsid w:val="00F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3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4C537A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4C537A"/>
    <w:pPr>
      <w:spacing w:after="225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4C53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3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3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4C537A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4C537A"/>
    <w:pPr>
      <w:spacing w:after="225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4C53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3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hotlaw/federal/125909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lobik</dc:creator>
  <cp:keywords/>
  <dc:description/>
  <cp:lastModifiedBy>lobik</cp:lastModifiedBy>
  <cp:revision>2</cp:revision>
  <dcterms:created xsi:type="dcterms:W3CDTF">2019-02-20T03:14:00Z</dcterms:created>
  <dcterms:modified xsi:type="dcterms:W3CDTF">2019-02-20T03:14:00Z</dcterms:modified>
</cp:coreProperties>
</file>